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附件1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</w:rPr>
        <w:t>河南省洛阳经济学校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</w:rPr>
        <w:t>2023年公开招聘工作人员参加现场资格审核人员名单</w:t>
      </w:r>
    </w:p>
    <w:tbl>
      <w:tblPr>
        <w:tblStyle w:val="3"/>
        <w:tblpPr w:leftFromText="180" w:rightFromText="180" w:vertAnchor="text" w:horzAnchor="page" w:tblpX="1605" w:tblpY="2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461"/>
        <w:gridCol w:w="1500"/>
        <w:gridCol w:w="1695"/>
        <w:gridCol w:w="2205"/>
        <w:gridCol w:w="1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10977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吕玉洁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财务管理、财务学、会计、农林经济管理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20231110010409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李鹏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20231110010416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安宜晨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20231110010304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10978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聂安琪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汉语言文学、中文教育、文化产业管理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20231110011328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闫思丹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20231110011426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董川珲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20231110011507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郭玉洁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马克思主义哲学、中国特色社会主义理论、学科教育（历史）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20231110011601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王冠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20231110011526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周娜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20231110011703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10980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王志云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无人机工程、机械电子工程、电气工程及自动化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20231110011813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4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陈富豪</w:t>
            </w: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20231110011801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4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杨帆</w:t>
            </w: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20231110011812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4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白阳</w:t>
            </w:r>
          </w:p>
        </w:tc>
        <w:tc>
          <w:tcPr>
            <w:tcW w:w="1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20231110011814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张开心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物联网工程技术、网络信息安全、计算机网络技术、数字媒体技术、软件工程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20231110011913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龙欣悦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20231110011901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熊煜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20231110011904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3BAE7FE-188A-4D74-B7E9-D3824C9AA8E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FB3B7C99-FB80-448E-B271-08D6D885680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95558FA-E9BB-4C85-B9D7-36BDFC2E987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ZmU1NjdlYTZmYTliMzMyNTYzOWVjNDM4MTI5M2UifQ=="/>
  </w:docVars>
  <w:rsids>
    <w:rsidRoot w:val="0231560C"/>
    <w:rsid w:val="0231560C"/>
    <w:rsid w:val="3A9F75B9"/>
    <w:rsid w:val="633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2024-01-19T08:47:00Z</dcterms:created>
  <dc:creator>安琪Angeline</dc:creator>
  <cp:lastModifiedBy>安琪Angeline</cp:lastModifiedBy>
  <dcterms:modified xsi:type="dcterms:W3CDTF">2024-01-19T08:55:58Z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1245D122E50740A397EBD34B4D9F37D7_11</vt:lpwstr>
  </property>
</Properties>
</file>