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48"/>
        <w:rPr/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1039479</wp:posOffset>
            </wp:positionH>
            <wp:positionV relativeFrom="page">
              <wp:posOffset>3381179</wp:posOffset>
            </wp:positionV>
            <wp:extent cx="5615847" cy="952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5847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48"/>
        <w:rPr/>
      </w:pPr>
      <w:r/>
    </w:p>
    <w:p>
      <w:pPr>
        <w:spacing w:before="47"/>
        <w:rPr/>
      </w:pPr>
      <w:r/>
    </w:p>
    <w:tbl>
      <w:tblPr>
        <w:tblStyle w:val="TableNormal"/>
        <w:tblW w:w="8062" w:type="dxa"/>
        <w:tblInd w:w="405" w:type="dxa"/>
        <w:tblLayout w:type="fixed"/>
        <w:tblBorders>
          <w:left w:val="single" w:color="FFFFFF" w:sz="4" w:space="0"/>
          <w:bottom w:val="single" w:color="FFFFFF" w:sz="4" w:space="0"/>
          <w:right w:val="single" w:color="FFFFFF" w:sz="4" w:space="0"/>
          <w:top w:val="single" w:color="FFFFFF" w:sz="4" w:space="0"/>
        </w:tblBorders>
      </w:tblPr>
      <w:tblGrid>
        <w:gridCol w:w="8062"/>
      </w:tblGrid>
      <w:tr>
        <w:trPr>
          <w:trHeight w:val="1584" w:hRule="atLeast"/>
        </w:trPr>
        <w:tc>
          <w:tcPr>
            <w:tcW w:w="8062" w:type="dxa"/>
            <w:vAlign w:val="top"/>
          </w:tcPr>
          <w:p>
            <w:pPr>
              <w:spacing w:before="422" w:line="209" w:lineRule="auto"/>
              <w:jc w:val="right"/>
              <w:rPr>
                <w:rFonts w:ascii="SimSun" w:hAnsi="SimSun" w:eastAsia="SimSun" w:cs="SimSun"/>
                <w:sz w:val="95"/>
                <w:szCs w:val="95"/>
              </w:rPr>
            </w:pPr>
            <w:r>
              <w:rPr>
                <w:rFonts w:ascii="SimSun" w:hAnsi="SimSun" w:eastAsia="SimSun" w:cs="SimSun"/>
                <w:sz w:val="95"/>
                <w:szCs w:val="95"/>
                <w:b/>
                <w:bCs/>
                <w:color w:val="FF0000"/>
                <w:spacing w:val="-81"/>
                <w:w w:val="82"/>
              </w:rPr>
              <w:t>河南省教育厅</w:t>
            </w:r>
            <w:r>
              <w:rPr>
                <w:rFonts w:ascii="SimSun" w:hAnsi="SimSun" w:eastAsia="SimSun" w:cs="SimSun"/>
                <w:sz w:val="95"/>
                <w:szCs w:val="95"/>
                <w:b/>
                <w:bCs/>
                <w:color w:val="FF0000"/>
                <w:spacing w:val="-80"/>
                <w:w w:val="82"/>
              </w:rPr>
              <w:t>办公室文</w:t>
            </w:r>
            <w:r>
              <w:rPr>
                <w:rFonts w:ascii="SimSun" w:hAnsi="SimSun" w:eastAsia="SimSun" w:cs="SimSun"/>
                <w:sz w:val="95"/>
                <w:szCs w:val="95"/>
                <w:b/>
                <w:bCs/>
                <w:color w:val="FF0000"/>
                <w:spacing w:val="-41"/>
                <w:w w:val="82"/>
              </w:rPr>
              <w:t>件</w:t>
            </w:r>
          </w:p>
        </w:tc>
      </w:tr>
    </w:tbl>
    <w:p>
      <w:pPr>
        <w:spacing w:line="353" w:lineRule="auto"/>
        <w:rPr>
          <w:rFonts w:ascii="Arial"/>
          <w:sz w:val="21"/>
        </w:rPr>
      </w:pPr>
      <w:r/>
    </w:p>
    <w:p>
      <w:pPr>
        <w:spacing w:line="353" w:lineRule="auto"/>
        <w:rPr>
          <w:rFonts w:ascii="Arial"/>
          <w:sz w:val="21"/>
        </w:rPr>
      </w:pPr>
      <w:r/>
    </w:p>
    <w:p>
      <w:pPr>
        <w:pStyle w:val="BodyText"/>
        <w:ind w:left="2785"/>
        <w:spacing w:before="100" w:line="223" w:lineRule="auto"/>
        <w:rPr/>
      </w:pPr>
      <w:r>
        <w:rPr>
          <w:spacing w:val="5"/>
        </w:rPr>
        <w:t>教办职成〔2023〕472</w:t>
      </w:r>
      <w:r>
        <w:rPr>
          <w:spacing w:val="-38"/>
        </w:rPr>
        <w:t xml:space="preserve"> </w:t>
      </w:r>
      <w:r>
        <w:rPr>
          <w:spacing w:val="5"/>
        </w:rPr>
        <w:t>号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2521"/>
        <w:spacing w:before="140" w:line="21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河南省教育厅办公室</w:t>
      </w:r>
    </w:p>
    <w:p>
      <w:pPr>
        <w:ind w:left="7"/>
        <w:spacing w:before="177" w:line="21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6"/>
        </w:rPr>
        <w:t>关于开展</w:t>
      </w:r>
      <w:r>
        <w:rPr>
          <w:rFonts w:ascii="SimSun" w:hAnsi="SimSun" w:eastAsia="SimSun" w:cs="SimSun"/>
          <w:sz w:val="43"/>
          <w:szCs w:val="43"/>
          <w:spacing w:val="-61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6"/>
        </w:rPr>
        <w:t>2023年河南省职业教育教学改革研究</w:t>
      </w:r>
    </w:p>
    <w:p>
      <w:pPr>
        <w:ind w:left="1872"/>
        <w:spacing w:before="178" w:line="21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与实践项目立项工作的通知</w:t>
      </w:r>
    </w:p>
    <w:p>
      <w:pPr>
        <w:spacing w:line="353" w:lineRule="auto"/>
        <w:rPr>
          <w:rFonts w:ascii="Arial"/>
          <w:sz w:val="21"/>
        </w:rPr>
      </w:pPr>
      <w:r/>
    </w:p>
    <w:p>
      <w:pPr>
        <w:spacing w:line="353" w:lineRule="auto"/>
        <w:rPr>
          <w:rFonts w:ascii="Arial"/>
          <w:sz w:val="21"/>
        </w:rPr>
      </w:pPr>
      <w:r/>
    </w:p>
    <w:p>
      <w:pPr>
        <w:pStyle w:val="BodyText"/>
        <w:spacing w:before="101" w:line="586" w:lineRule="exact"/>
        <w:jc w:val="right"/>
        <w:rPr/>
      </w:pPr>
      <w:r>
        <w:rPr>
          <w:spacing w:val="12"/>
          <w:position w:val="20"/>
        </w:rPr>
        <w:t>各省辖市、济源示范区、航空港区、省直管县</w:t>
      </w:r>
      <w:r>
        <w:rPr>
          <w:spacing w:val="11"/>
          <w:position w:val="20"/>
        </w:rPr>
        <w:t>（市）教育局，各</w:t>
      </w:r>
    </w:p>
    <w:p>
      <w:pPr>
        <w:pStyle w:val="BodyText"/>
        <w:ind w:left="2"/>
        <w:spacing w:line="221" w:lineRule="auto"/>
        <w:rPr/>
      </w:pPr>
      <w:r>
        <w:rPr>
          <w:spacing w:val="8"/>
        </w:rPr>
        <w:t>省属中等职业学校、高等职业学校，有关单位：</w:t>
      </w:r>
    </w:p>
    <w:p>
      <w:pPr>
        <w:pStyle w:val="BodyText"/>
        <w:ind w:right="2" w:firstLine="652"/>
        <w:spacing w:before="218" w:line="349" w:lineRule="auto"/>
        <w:rPr/>
      </w:pPr>
      <w:r>
        <w:rPr>
          <w:spacing w:val="11"/>
        </w:rPr>
        <w:t>为进一步深化职业教育教学改革，提升职业教育教学研究水</w:t>
      </w:r>
      <w:r>
        <w:rPr>
          <w:spacing w:val="8"/>
        </w:rPr>
        <w:t xml:space="preserve"> </w:t>
      </w:r>
      <w:r>
        <w:rPr>
          <w:spacing w:val="14"/>
        </w:rPr>
        <w:t>平，现就做好</w:t>
      </w:r>
      <w:r>
        <w:rPr>
          <w:spacing w:val="-42"/>
        </w:rPr>
        <w:t xml:space="preserve"> </w:t>
      </w:r>
      <w:r>
        <w:rPr>
          <w:spacing w:val="14"/>
        </w:rPr>
        <w:t>2023</w:t>
      </w:r>
      <w:r>
        <w:rPr>
          <w:spacing w:val="-39"/>
        </w:rPr>
        <w:t xml:space="preserve"> </w:t>
      </w:r>
      <w:r>
        <w:rPr>
          <w:spacing w:val="14"/>
        </w:rPr>
        <w:t>年河南省职业教育教学改革研究与实践项目</w:t>
      </w:r>
    </w:p>
    <w:p>
      <w:pPr>
        <w:pStyle w:val="BodyText"/>
        <w:ind w:left="4"/>
        <w:spacing w:before="1" w:line="220" w:lineRule="auto"/>
        <w:rPr/>
      </w:pPr>
      <w:r>
        <w:rPr>
          <w:spacing w:val="-1"/>
        </w:rPr>
        <w:t>（以下简称“教改项目</w:t>
      </w:r>
      <w:r>
        <w:rPr>
          <w:spacing w:val="-113"/>
        </w:rPr>
        <w:t xml:space="preserve"> </w:t>
      </w:r>
      <w:r>
        <w:rPr>
          <w:spacing w:val="-1"/>
        </w:rPr>
        <w:t>”）立项工作通知如下。</w:t>
      </w:r>
    </w:p>
    <w:p>
      <w:pPr>
        <w:ind w:left="637"/>
        <w:spacing w:before="216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一、立项内容</w:t>
      </w:r>
    </w:p>
    <w:p>
      <w:pPr>
        <w:pStyle w:val="BodyText"/>
        <w:ind w:right="3" w:firstLine="642"/>
        <w:spacing w:before="208" w:line="349" w:lineRule="auto"/>
        <w:rPr/>
      </w:pPr>
      <w:r>
        <w:rPr>
          <w:spacing w:val="11"/>
        </w:rPr>
        <w:t>各省辖市、济源示范区、航空港区、省直管县（市）教育局</w:t>
      </w:r>
      <w:r>
        <w:rPr>
          <w:spacing w:val="17"/>
        </w:rPr>
        <w:t xml:space="preserve"> </w:t>
      </w:r>
      <w:r>
        <w:rPr/>
        <w:t>和各省属中等职业学校、有关高等学校、有关单位（以下简称“各</w:t>
      </w:r>
    </w:p>
    <w:p>
      <w:pPr>
        <w:pStyle w:val="BodyText"/>
        <w:ind w:left="1"/>
        <w:spacing w:line="220" w:lineRule="auto"/>
        <w:rPr/>
      </w:pPr>
      <w:r>
        <w:rPr>
          <w:spacing w:val="-1"/>
        </w:rPr>
        <w:t>地、各学校</w:t>
      </w:r>
      <w:r>
        <w:rPr>
          <w:spacing w:val="-108"/>
        </w:rPr>
        <w:t xml:space="preserve"> </w:t>
      </w:r>
      <w:r>
        <w:rPr>
          <w:spacing w:val="-1"/>
        </w:rPr>
        <w:t>”）应围绕贯彻习近平总书记关于职业教育工作</w:t>
      </w:r>
      <w:r>
        <w:rPr>
          <w:spacing w:val="-2"/>
        </w:rPr>
        <w:t>的重要</w:t>
      </w:r>
    </w:p>
    <w:p>
      <w:pPr>
        <w:spacing w:line="220" w:lineRule="auto"/>
        <w:sectPr>
          <w:footerReference w:type="default" r:id="rId1"/>
          <w:pgSz w:w="11906" w:h="16838"/>
          <w:pgMar w:top="1431" w:right="1342" w:bottom="1926" w:left="1552" w:header="0" w:footer="1638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10"/>
        <w:spacing w:before="101" w:line="350" w:lineRule="auto"/>
        <w:rPr/>
      </w:pPr>
      <w:r>
        <w:rPr>
          <w:spacing w:val="3"/>
        </w:rPr>
        <w:t>批示指示和党的二十大精神，以及《中共中央办公</w:t>
      </w:r>
      <w:r>
        <w:rPr>
          <w:spacing w:val="2"/>
        </w:rPr>
        <w:t>厅</w:t>
      </w:r>
      <w:r>
        <w:rPr>
          <w:spacing w:val="65"/>
        </w:rPr>
        <w:t xml:space="preserve"> </w:t>
      </w:r>
      <w:r>
        <w:rPr>
          <w:spacing w:val="2"/>
        </w:rPr>
        <w:t>国务院办公</w:t>
      </w:r>
      <w:r>
        <w:rPr>
          <w:spacing w:val="2"/>
        </w:rPr>
        <w:t xml:space="preserve"> </w:t>
      </w:r>
      <w:r>
        <w:rPr>
          <w:spacing w:val="10"/>
        </w:rPr>
        <w:t>厅印发〈关于深化现代职业教育体系建设改革的意见〉的通知》</w:t>
      </w:r>
      <w:r>
        <w:rPr>
          <w:spacing w:val="10"/>
        </w:rPr>
        <w:t xml:space="preserve"> </w:t>
      </w:r>
      <w:r>
        <w:rPr>
          <w:spacing w:val="12"/>
        </w:rPr>
        <w:t>精神，根据我省职业教育改革发展中存在的重点、</w:t>
      </w:r>
      <w:r>
        <w:rPr>
          <w:spacing w:val="11"/>
        </w:rPr>
        <w:t>难点和热点问</w:t>
      </w:r>
      <w:r>
        <w:rPr/>
        <w:t xml:space="preserve"> </w:t>
      </w:r>
      <w:r>
        <w:rPr>
          <w:spacing w:val="4"/>
        </w:rPr>
        <w:t>题，结合研究者自身工作实际和特长开展职业教育教学改革研究。</w:t>
      </w:r>
      <w:r>
        <w:rPr>
          <w:spacing w:val="10"/>
        </w:rPr>
        <w:t xml:space="preserve"> </w:t>
      </w:r>
      <w:r>
        <w:rPr>
          <w:spacing w:val="7"/>
        </w:rPr>
        <w:t>研究方向及内容请参考《2023</w:t>
      </w:r>
      <w:r>
        <w:rPr>
          <w:spacing w:val="-39"/>
        </w:rPr>
        <w:t xml:space="preserve"> </w:t>
      </w:r>
      <w:r>
        <w:rPr>
          <w:spacing w:val="7"/>
        </w:rPr>
        <w:t>年河南省职业教育教学改革研究与</w:t>
      </w:r>
    </w:p>
    <w:p>
      <w:pPr>
        <w:pStyle w:val="BodyText"/>
        <w:ind w:left="18"/>
        <w:spacing w:line="221" w:lineRule="auto"/>
        <w:rPr/>
      </w:pPr>
      <w:r>
        <w:rPr>
          <w:spacing w:val="-7"/>
        </w:rPr>
        <w:t>实践项目选题指南》（附件</w:t>
      </w:r>
      <w:r>
        <w:rPr>
          <w:spacing w:val="-36"/>
        </w:rPr>
        <w:t xml:space="preserve"> </w:t>
      </w:r>
      <w:r>
        <w:rPr>
          <w:spacing w:val="-7"/>
        </w:rPr>
        <w:t>1，</w:t>
      </w:r>
      <w:r>
        <w:rPr>
          <w:spacing w:val="-90"/>
        </w:rPr>
        <w:t xml:space="preserve"> </w:t>
      </w:r>
      <w:r>
        <w:rPr>
          <w:spacing w:val="-7"/>
        </w:rPr>
        <w:t>以下简称选</w:t>
      </w:r>
      <w:r>
        <w:rPr>
          <w:spacing w:val="-8"/>
        </w:rPr>
        <w:t>题指南）。</w:t>
      </w:r>
    </w:p>
    <w:p>
      <w:pPr>
        <w:pStyle w:val="BodyText"/>
        <w:ind w:left="10" w:right="105" w:firstLine="643"/>
        <w:spacing w:before="211" w:line="350" w:lineRule="auto"/>
        <w:rPr/>
      </w:pPr>
      <w:r>
        <w:rPr>
          <w:spacing w:val="12"/>
        </w:rPr>
        <w:t>本次教改项目重点研究现代职教体系建设改</w:t>
      </w:r>
      <w:r>
        <w:rPr>
          <w:spacing w:val="11"/>
        </w:rPr>
        <w:t>革、职业教育综</w:t>
      </w:r>
      <w:r>
        <w:rPr/>
        <w:t xml:space="preserve"> </w:t>
      </w:r>
      <w:r>
        <w:rPr>
          <w:spacing w:val="12"/>
        </w:rPr>
        <w:t>合改革和中等、高等职业教育（含职业本科教育）</w:t>
      </w:r>
      <w:r>
        <w:rPr>
          <w:spacing w:val="11"/>
        </w:rPr>
        <w:t>教学领域改革</w:t>
      </w:r>
      <w:r>
        <w:rPr/>
        <w:t xml:space="preserve"> </w:t>
      </w:r>
      <w:r>
        <w:rPr>
          <w:spacing w:val="10"/>
        </w:rPr>
        <w:t>项目。职业学校要以职业教育教学等相关领域研究为主要内容。</w:t>
      </w:r>
      <w:r>
        <w:rPr>
          <w:spacing w:val="3"/>
        </w:rPr>
        <w:t xml:space="preserve"> </w:t>
      </w:r>
      <w:r>
        <w:rPr>
          <w:spacing w:val="12"/>
        </w:rPr>
        <w:t>鼓励教育行政部门、职业教育研究机构开展政策、</w:t>
      </w:r>
      <w:r>
        <w:rPr>
          <w:spacing w:val="11"/>
        </w:rPr>
        <w:t>制度、体系建</w:t>
      </w:r>
      <w:r>
        <w:rPr/>
        <w:t xml:space="preserve"> </w:t>
      </w:r>
      <w:r>
        <w:rPr>
          <w:spacing w:val="12"/>
        </w:rPr>
        <w:t>设等政策层面的研究。已立项河南省高等教育</w:t>
      </w:r>
      <w:r>
        <w:rPr>
          <w:spacing w:val="11"/>
        </w:rPr>
        <w:t>教学改革研究与实</w:t>
      </w:r>
      <w:r>
        <w:rPr/>
        <w:t xml:space="preserve"> </w:t>
      </w:r>
      <w:r>
        <w:rPr>
          <w:spacing w:val="12"/>
        </w:rPr>
        <w:t>践（高等职业教育）项目及已取得的相关阶段性研</w:t>
      </w:r>
      <w:r>
        <w:rPr>
          <w:spacing w:val="11"/>
        </w:rPr>
        <w:t>究成果，不得</w:t>
      </w:r>
    </w:p>
    <w:p>
      <w:pPr>
        <w:pStyle w:val="BodyText"/>
        <w:ind w:left="21"/>
        <w:spacing w:line="222" w:lineRule="auto"/>
        <w:rPr/>
      </w:pPr>
      <w:r>
        <w:rPr>
          <w:spacing w:val="6"/>
        </w:rPr>
        <w:t>重复申报此次职业教育教学改革项目。</w:t>
      </w:r>
    </w:p>
    <w:p>
      <w:pPr>
        <w:ind w:left="649"/>
        <w:spacing w:before="21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二、立项类别</w:t>
      </w:r>
    </w:p>
    <w:p>
      <w:pPr>
        <w:ind w:left="669"/>
        <w:spacing w:before="206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（一）常设项目类别</w:t>
      </w:r>
    </w:p>
    <w:p>
      <w:pPr>
        <w:pStyle w:val="BodyText"/>
        <w:ind w:left="67" w:right="101" w:firstLine="583"/>
        <w:spacing w:before="214" w:line="349" w:lineRule="auto"/>
        <w:rPr/>
      </w:pPr>
      <w:r>
        <w:rPr/>
        <w:t>职业教育教改常设项目类别包括重大项目、重点项目、规划项</w:t>
      </w:r>
      <w:r>
        <w:rPr>
          <w:spacing w:val="1"/>
        </w:rPr>
        <w:t xml:space="preserve"> </w:t>
      </w:r>
      <w:r>
        <w:rPr>
          <w:spacing w:val="-6"/>
        </w:rPr>
        <w:t>目、青年教师项目（含奖励项目、委托项目</w:t>
      </w:r>
      <w:r>
        <w:rPr>
          <w:spacing w:val="-87"/>
        </w:rPr>
        <w:t>），</w:t>
      </w:r>
      <w:r>
        <w:rPr>
          <w:spacing w:val="-6"/>
        </w:rPr>
        <w:t>具体要求可参见</w:t>
      </w:r>
      <w:r>
        <w:rPr>
          <w:spacing w:val="-7"/>
        </w:rPr>
        <w:t>《河</w:t>
      </w:r>
    </w:p>
    <w:p>
      <w:pPr>
        <w:pStyle w:val="BodyText"/>
        <w:spacing w:before="1" w:line="222" w:lineRule="auto"/>
        <w:jc w:val="right"/>
        <w:rPr/>
      </w:pPr>
      <w:r>
        <w:rPr>
          <w:spacing w:val="-11"/>
        </w:rPr>
        <w:t>南省职业教育教学改革研究与实践项目管理办法（2020</w:t>
      </w:r>
      <w:r>
        <w:rPr>
          <w:spacing w:val="-41"/>
        </w:rPr>
        <w:t xml:space="preserve"> </w:t>
      </w:r>
      <w:r>
        <w:rPr>
          <w:spacing w:val="-11"/>
        </w:rPr>
        <w:t>年修订）》。</w:t>
      </w:r>
    </w:p>
    <w:p>
      <w:pPr>
        <w:ind w:left="669"/>
        <w:spacing w:before="211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3"/>
        </w:rPr>
        <w:t>（二）</w:t>
      </w:r>
      <w:r>
        <w:rPr>
          <w:rFonts w:ascii="KaiTi" w:hAnsi="KaiTi" w:eastAsia="KaiTi" w:cs="KaiTi"/>
          <w:sz w:val="31"/>
          <w:szCs w:val="31"/>
          <w:spacing w:val="-1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3"/>
        </w:rPr>
        <w:t>新增项目类别</w:t>
      </w:r>
    </w:p>
    <w:p>
      <w:pPr>
        <w:pStyle w:val="BodyText"/>
        <w:ind w:left="13" w:right="106" w:firstLine="651"/>
        <w:spacing w:before="218" w:line="349" w:lineRule="auto"/>
        <w:rPr/>
      </w:pPr>
      <w:r>
        <w:rPr>
          <w:spacing w:val="-1"/>
        </w:rPr>
        <w:t>为加快推进我省现代职业教育体系建设改革，本年度增设“揭</w:t>
      </w:r>
      <w:r>
        <w:rPr>
          <w:spacing w:val="8"/>
        </w:rPr>
        <w:t xml:space="preserve"> </w:t>
      </w:r>
      <w:r>
        <w:rPr>
          <w:spacing w:val="10"/>
        </w:rPr>
        <w:t>榜挂帅</w:t>
      </w:r>
      <w:r>
        <w:rPr>
          <w:spacing w:val="-108"/>
        </w:rPr>
        <w:t xml:space="preserve"> </w:t>
      </w:r>
      <w:r>
        <w:rPr>
          <w:spacing w:val="10"/>
        </w:rPr>
        <w:t>”类研究项目，拟遴选支持一批具有创新性、突破性和示</w:t>
      </w:r>
    </w:p>
    <w:p>
      <w:pPr>
        <w:pStyle w:val="BodyText"/>
        <w:ind w:left="29"/>
        <w:spacing w:line="220" w:lineRule="auto"/>
        <w:rPr/>
      </w:pPr>
      <w:r>
        <w:rPr>
          <w:spacing w:val="11"/>
        </w:rPr>
        <w:t>范引领作用的，可为推动我省职教改革提供实质性政策建议或决</w:t>
      </w:r>
    </w:p>
    <w:p>
      <w:pPr>
        <w:spacing w:line="220" w:lineRule="auto"/>
        <w:sectPr>
          <w:footerReference w:type="default" r:id="rId3"/>
          <w:pgSz w:w="11906" w:h="16838"/>
          <w:pgMar w:top="1431" w:right="1236" w:bottom="1925" w:left="1540" w:header="0" w:footer="1638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4"/>
        <w:spacing w:before="101" w:line="222" w:lineRule="auto"/>
        <w:rPr/>
      </w:pPr>
      <w:r>
        <w:rPr>
          <w:spacing w:val="3"/>
        </w:rPr>
        <w:t>策参考的研究成果。</w:t>
      </w:r>
    </w:p>
    <w:p>
      <w:pPr>
        <w:pStyle w:val="BodyText"/>
        <w:ind w:left="2" w:right="81" w:firstLine="651"/>
        <w:spacing w:before="215" w:line="349" w:lineRule="auto"/>
        <w:rPr/>
      </w:pPr>
      <w:r>
        <w:rPr>
          <w:spacing w:val="9"/>
        </w:rPr>
        <w:t>委托项目和“揭榜挂帅</w:t>
      </w:r>
      <w:r>
        <w:rPr>
          <w:spacing w:val="-96"/>
        </w:rPr>
        <w:t xml:space="preserve"> </w:t>
      </w:r>
      <w:r>
        <w:rPr>
          <w:spacing w:val="9"/>
        </w:rPr>
        <w:t>”项目根据我省职教改革实际工作需</w:t>
      </w:r>
      <w:r>
        <w:rPr/>
        <w:t xml:space="preserve"> </w:t>
      </w:r>
      <w:r>
        <w:rPr>
          <w:spacing w:val="11"/>
        </w:rPr>
        <w:t>要和项目成果价值，其项目类别（即是否认定为重大项目、重点</w:t>
      </w:r>
      <w:r>
        <w:rPr>
          <w:spacing w:val="16"/>
        </w:rPr>
        <w:t xml:space="preserve"> </w:t>
      </w:r>
      <w:r>
        <w:rPr/>
        <w:t>项目、规划项目、青年教师项目）、研究内容、研究时间、研究方</w:t>
      </w:r>
    </w:p>
    <w:p>
      <w:pPr>
        <w:pStyle w:val="BodyText"/>
        <w:ind w:left="11"/>
        <w:spacing w:line="221" w:lineRule="auto"/>
        <w:rPr/>
      </w:pPr>
      <w:r>
        <w:rPr>
          <w:spacing w:val="8"/>
        </w:rPr>
        <w:t>法、结项时间、结项要求等根据拟立项项目内容另行</w:t>
      </w:r>
      <w:r>
        <w:rPr>
          <w:spacing w:val="7"/>
        </w:rPr>
        <w:t>安排。</w:t>
      </w:r>
    </w:p>
    <w:p>
      <w:pPr>
        <w:ind w:left="639"/>
        <w:spacing w:before="215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三、立项数量</w:t>
      </w:r>
    </w:p>
    <w:p>
      <w:pPr>
        <w:pStyle w:val="BodyText"/>
        <w:ind w:right="78" w:firstLine="635"/>
        <w:spacing w:before="200" w:line="350" w:lineRule="auto"/>
        <w:rPr/>
      </w:pPr>
      <w:r>
        <w:rPr>
          <w:spacing w:val="5"/>
        </w:rPr>
        <w:t>2023</w:t>
      </w:r>
      <w:r>
        <w:rPr>
          <w:spacing w:val="-33"/>
        </w:rPr>
        <w:t xml:space="preserve"> </w:t>
      </w:r>
      <w:r>
        <w:rPr>
          <w:spacing w:val="5"/>
        </w:rPr>
        <w:t>年教改项目全省计划立项</w:t>
      </w:r>
      <w:r>
        <w:rPr>
          <w:spacing w:val="-65"/>
        </w:rPr>
        <w:t xml:space="preserve"> </w:t>
      </w:r>
      <w:r>
        <w:rPr>
          <w:spacing w:val="5"/>
        </w:rPr>
        <w:t>400</w:t>
      </w:r>
      <w:r>
        <w:rPr>
          <w:spacing w:val="-50"/>
        </w:rPr>
        <w:t xml:space="preserve"> </w:t>
      </w:r>
      <w:r>
        <w:rPr>
          <w:spacing w:val="5"/>
        </w:rPr>
        <w:t>项左右，其中重大项目拟</w:t>
      </w:r>
      <w:r>
        <w:rPr/>
        <w:t xml:space="preserve"> </w:t>
      </w:r>
      <w:r>
        <w:rPr>
          <w:spacing w:val="-5"/>
        </w:rPr>
        <w:t>立项</w:t>
      </w:r>
      <w:r>
        <w:rPr>
          <w:spacing w:val="-36"/>
        </w:rPr>
        <w:t xml:space="preserve"> </w:t>
      </w:r>
      <w:r>
        <w:rPr>
          <w:spacing w:val="-5"/>
        </w:rPr>
        <w:t>10</w:t>
      </w:r>
      <w:r>
        <w:rPr>
          <w:spacing w:val="-50"/>
        </w:rPr>
        <w:t xml:space="preserve"> </w:t>
      </w:r>
      <w:r>
        <w:rPr>
          <w:spacing w:val="-5"/>
        </w:rPr>
        <w:t>项左右、重点项目拟立项</w:t>
      </w:r>
      <w:r>
        <w:rPr>
          <w:spacing w:val="-57"/>
        </w:rPr>
        <w:t xml:space="preserve"> </w:t>
      </w:r>
      <w:r>
        <w:rPr>
          <w:spacing w:val="-5"/>
        </w:rPr>
        <w:t>30</w:t>
      </w:r>
      <w:r>
        <w:rPr>
          <w:spacing w:val="-50"/>
        </w:rPr>
        <w:t xml:space="preserve"> </w:t>
      </w:r>
      <w:r>
        <w:rPr>
          <w:spacing w:val="-5"/>
        </w:rPr>
        <w:t>项左右、“揭榜挂帅</w:t>
      </w:r>
      <w:r>
        <w:rPr>
          <w:spacing w:val="-110"/>
        </w:rPr>
        <w:t xml:space="preserve"> </w:t>
      </w:r>
      <w:r>
        <w:rPr>
          <w:spacing w:val="-5"/>
        </w:rPr>
        <w:t>”项目拟</w:t>
      </w:r>
      <w:r>
        <w:rPr/>
        <w:t xml:space="preserve"> </w:t>
      </w:r>
      <w:r>
        <w:rPr>
          <w:spacing w:val="3"/>
        </w:rPr>
        <w:t>立项</w:t>
      </w:r>
      <w:r>
        <w:rPr>
          <w:spacing w:val="-22"/>
        </w:rPr>
        <w:t xml:space="preserve"> </w:t>
      </w:r>
      <w:r>
        <w:rPr>
          <w:spacing w:val="3"/>
        </w:rPr>
        <w:t>15</w:t>
      </w:r>
      <w:r>
        <w:rPr>
          <w:spacing w:val="-50"/>
        </w:rPr>
        <w:t xml:space="preserve"> </w:t>
      </w:r>
      <w:r>
        <w:rPr>
          <w:spacing w:val="3"/>
        </w:rPr>
        <w:t>项左右（奖励项目、委托项目不受名额限制）。推荐立项</w:t>
      </w:r>
      <w:r>
        <w:rPr/>
        <w:t xml:space="preserve"> </w:t>
      </w:r>
      <w:r>
        <w:rPr>
          <w:spacing w:val="4"/>
        </w:rPr>
        <w:t>基础名额根据各地、各学校</w:t>
      </w:r>
      <w:r>
        <w:rPr>
          <w:spacing w:val="-59"/>
        </w:rPr>
        <w:t xml:space="preserve"> </w:t>
      </w:r>
      <w:r>
        <w:rPr>
          <w:spacing w:val="4"/>
        </w:rPr>
        <w:t>2022</w:t>
      </w:r>
      <w:r>
        <w:rPr>
          <w:spacing w:val="-46"/>
        </w:rPr>
        <w:t xml:space="preserve"> </w:t>
      </w:r>
      <w:r>
        <w:rPr>
          <w:spacing w:val="4"/>
        </w:rPr>
        <w:t>年在校生数、教师数等情况按因</w:t>
      </w:r>
      <w:r>
        <w:rPr/>
        <w:t xml:space="preserve"> </w:t>
      </w:r>
      <w:r>
        <w:rPr>
          <w:spacing w:val="11"/>
        </w:rPr>
        <w:t>素分配法分配，对在往年结项工作中有连续达不到结项要求的，</w:t>
      </w:r>
      <w:r>
        <w:rPr>
          <w:spacing w:val="10"/>
        </w:rPr>
        <w:t xml:space="preserve"> </w:t>
      </w:r>
      <w:r>
        <w:rPr>
          <w:spacing w:val="9"/>
        </w:rPr>
        <w:t>适当减少分配名额，</w:t>
      </w:r>
      <w:r>
        <w:rPr>
          <w:spacing w:val="-77"/>
        </w:rPr>
        <w:t xml:space="preserve"> </w:t>
      </w:r>
      <w:r>
        <w:rPr>
          <w:spacing w:val="9"/>
        </w:rPr>
        <w:t>中等职业学校、高等职业学校（含职业本科</w:t>
      </w:r>
      <w:r>
        <w:rPr/>
        <w:t xml:space="preserve"> </w:t>
      </w:r>
      <w:r>
        <w:rPr>
          <w:spacing w:val="3"/>
        </w:rPr>
        <w:t>学校）具体名额见附件</w:t>
      </w:r>
      <w:r>
        <w:rPr>
          <w:spacing w:val="-58"/>
        </w:rPr>
        <w:t xml:space="preserve"> </w:t>
      </w:r>
      <w:r>
        <w:rPr>
          <w:spacing w:val="3"/>
        </w:rPr>
        <w:t>2、附件</w:t>
      </w:r>
      <w:r>
        <w:rPr>
          <w:spacing w:val="-56"/>
        </w:rPr>
        <w:t xml:space="preserve"> </w:t>
      </w:r>
      <w:r>
        <w:rPr>
          <w:spacing w:val="3"/>
        </w:rPr>
        <w:t>3。“揭榜挂帅</w:t>
      </w:r>
      <w:r>
        <w:rPr>
          <w:spacing w:val="-110"/>
        </w:rPr>
        <w:t xml:space="preserve"> </w:t>
      </w:r>
      <w:r>
        <w:rPr>
          <w:spacing w:val="3"/>
        </w:rPr>
        <w:t>”类研究项目</w:t>
      </w:r>
      <w:r>
        <w:rPr>
          <w:spacing w:val="2"/>
        </w:rPr>
        <w:t>每个</w:t>
      </w:r>
      <w:r>
        <w:rPr/>
        <w:t xml:space="preserve"> </w:t>
      </w:r>
      <w:r>
        <w:rPr>
          <w:spacing w:val="3"/>
        </w:rPr>
        <w:t>选题拟立项</w:t>
      </w:r>
      <w:r>
        <w:rPr>
          <w:spacing w:val="-25"/>
        </w:rPr>
        <w:t xml:space="preserve"> </w:t>
      </w:r>
      <w:r>
        <w:rPr>
          <w:spacing w:val="3"/>
        </w:rPr>
        <w:t>1—2</w:t>
      </w:r>
      <w:r>
        <w:rPr>
          <w:spacing w:val="-50"/>
        </w:rPr>
        <w:t xml:space="preserve"> </w:t>
      </w:r>
      <w:r>
        <w:rPr>
          <w:spacing w:val="3"/>
        </w:rPr>
        <w:t>个项目，对具有重大研究价值且可行性、操作性</w:t>
      </w:r>
    </w:p>
    <w:p>
      <w:pPr>
        <w:pStyle w:val="BodyText"/>
        <w:ind w:left="11"/>
        <w:spacing w:line="223" w:lineRule="auto"/>
        <w:rPr/>
      </w:pPr>
      <w:r>
        <w:rPr>
          <w:spacing w:val="7"/>
        </w:rPr>
        <w:t>强的选题可适当增加立项数量。</w:t>
      </w:r>
    </w:p>
    <w:p>
      <w:pPr>
        <w:pStyle w:val="BodyText"/>
        <w:ind w:firstLine="643"/>
        <w:spacing w:before="217" w:line="349" w:lineRule="auto"/>
        <w:rPr/>
      </w:pPr>
      <w:r>
        <w:rPr>
          <w:spacing w:val="11"/>
        </w:rPr>
        <w:t>各地、各学校推荐重大项目及重点项目的比例不超过推荐名</w:t>
      </w:r>
      <w:r>
        <w:rPr>
          <w:spacing w:val="18"/>
        </w:rPr>
        <w:t xml:space="preserve"> </w:t>
      </w:r>
      <w:r>
        <w:rPr>
          <w:spacing w:val="2"/>
        </w:rPr>
        <w:t>额的</w:t>
      </w:r>
      <w:r>
        <w:rPr>
          <w:spacing w:val="-38"/>
        </w:rPr>
        <w:t xml:space="preserve"> </w:t>
      </w:r>
      <w:r>
        <w:rPr>
          <w:spacing w:val="2"/>
        </w:rPr>
        <w:t>10%（名额为</w:t>
      </w:r>
      <w:r>
        <w:rPr>
          <w:spacing w:val="-36"/>
        </w:rPr>
        <w:t xml:space="preserve"> </w:t>
      </w:r>
      <w:r>
        <w:rPr>
          <w:spacing w:val="2"/>
        </w:rPr>
        <w:t>10</w:t>
      </w:r>
      <w:r>
        <w:rPr>
          <w:spacing w:val="-50"/>
        </w:rPr>
        <w:t xml:space="preserve"> </w:t>
      </w:r>
      <w:r>
        <w:rPr>
          <w:spacing w:val="2"/>
        </w:rPr>
        <w:t>个以下的可推荐</w:t>
      </w:r>
      <w:r>
        <w:rPr>
          <w:spacing w:val="-39"/>
        </w:rPr>
        <w:t xml:space="preserve"> </w:t>
      </w:r>
      <w:r>
        <w:rPr>
          <w:spacing w:val="2"/>
        </w:rPr>
        <w:t>1</w:t>
      </w:r>
      <w:r>
        <w:rPr>
          <w:spacing w:val="-52"/>
        </w:rPr>
        <w:t xml:space="preserve"> </w:t>
      </w:r>
      <w:r>
        <w:rPr>
          <w:spacing w:val="2"/>
        </w:rPr>
        <w:t>个重大项目或重点项目</w:t>
      </w:r>
      <w:r>
        <w:rPr>
          <w:spacing w:val="-80"/>
          <w:w w:val="92"/>
        </w:rPr>
        <w:t>）；</w:t>
      </w:r>
      <w:r>
        <w:rPr/>
        <w:t xml:space="preserve"> </w:t>
      </w:r>
      <w:r>
        <w:rPr>
          <w:spacing w:val="9"/>
        </w:rPr>
        <w:t>已列入其他单位立项的项目不再重复申报；</w:t>
      </w:r>
      <w:r>
        <w:rPr>
          <w:spacing w:val="-76"/>
        </w:rPr>
        <w:t xml:space="preserve"> </w:t>
      </w:r>
      <w:r>
        <w:rPr>
          <w:spacing w:val="9"/>
        </w:rPr>
        <w:t>已承担省职教教改项</w:t>
      </w:r>
      <w:r>
        <w:rPr/>
        <w:t xml:space="preserve"> </w:t>
      </w:r>
      <w:r>
        <w:rPr>
          <w:spacing w:val="12"/>
        </w:rPr>
        <w:t>目研究但未结项者不能参与申报。各地、各学校申</w:t>
      </w:r>
      <w:r>
        <w:rPr>
          <w:spacing w:val="11"/>
        </w:rPr>
        <w:t>报的项目不得</w:t>
      </w:r>
    </w:p>
    <w:p>
      <w:pPr>
        <w:pStyle w:val="BodyText"/>
        <w:ind w:left="2"/>
        <w:spacing w:before="1" w:line="221" w:lineRule="auto"/>
        <w:rPr/>
      </w:pPr>
      <w:r>
        <w:rPr/>
        <w:t>集中于个别学校或个别院（系）。</w:t>
      </w:r>
    </w:p>
    <w:p>
      <w:pPr>
        <w:ind w:left="651"/>
        <w:spacing w:before="214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四、主持人要求</w:t>
      </w:r>
    </w:p>
    <w:p>
      <w:pPr>
        <w:pStyle w:val="BodyText"/>
        <w:ind w:left="643"/>
        <w:spacing w:before="204" w:line="222" w:lineRule="auto"/>
        <w:rPr/>
      </w:pPr>
      <w:r>
        <w:rPr>
          <w:spacing w:val="11"/>
        </w:rPr>
        <w:t>本次教改项目主持人原则上应为省内职业院校、高等学校、</w:t>
      </w:r>
    </w:p>
    <w:p>
      <w:pPr>
        <w:spacing w:line="222" w:lineRule="auto"/>
        <w:sectPr>
          <w:footerReference w:type="default" r:id="rId4"/>
          <w:pgSz w:w="11906" w:h="16838"/>
          <w:pgMar w:top="1431" w:right="1264" w:bottom="1925" w:left="1551" w:header="0" w:footer="1638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firstLine="28"/>
        <w:spacing w:before="101" w:line="349" w:lineRule="auto"/>
        <w:jc w:val="both"/>
        <w:rPr/>
      </w:pPr>
      <w:r>
        <w:rPr>
          <w:spacing w:val="12"/>
        </w:rPr>
        <w:t>教研机构等单位的在职人员，鼓励行业、企业、教</w:t>
      </w:r>
      <w:r>
        <w:rPr>
          <w:spacing w:val="11"/>
        </w:rPr>
        <w:t>育行政部门人</w:t>
      </w:r>
      <w:r>
        <w:rPr/>
        <w:t xml:space="preserve"> </w:t>
      </w:r>
      <w:r>
        <w:rPr>
          <w:spacing w:val="13"/>
        </w:rPr>
        <w:t>员等主持或参与研究。项目主持人应具有中级以上</w:t>
      </w:r>
      <w:r>
        <w:rPr>
          <w:spacing w:val="12"/>
        </w:rPr>
        <w:t>专业技术职务</w:t>
      </w:r>
      <w:r>
        <w:rPr/>
        <w:t xml:space="preserve"> </w:t>
      </w:r>
      <w:r>
        <w:rPr>
          <w:spacing w:val="10"/>
        </w:rPr>
        <w:t>（硕士以上学位获得者具有一年教学工作经验亦可申报</w:t>
      </w:r>
      <w:r>
        <w:rPr>
          <w:spacing w:val="-58"/>
        </w:rPr>
        <w:t>），</w:t>
      </w:r>
      <w:r>
        <w:rPr>
          <w:spacing w:val="10"/>
        </w:rPr>
        <w:t>其中，</w:t>
      </w:r>
      <w:r>
        <w:rPr/>
        <w:t xml:space="preserve"> </w:t>
      </w:r>
      <w:r>
        <w:rPr>
          <w:spacing w:val="16"/>
        </w:rPr>
        <w:t>重大项目、重点项目主持人须具有副高级及以上专业技术职务。</w:t>
      </w:r>
      <w:r>
        <w:rPr>
          <w:spacing w:val="16"/>
        </w:rPr>
        <w:t xml:space="preserve"> </w:t>
      </w:r>
      <w:r>
        <w:rPr>
          <w:spacing w:val="10"/>
        </w:rPr>
        <w:t>“揭榜挂帅</w:t>
      </w:r>
      <w:r>
        <w:rPr>
          <w:spacing w:val="-108"/>
        </w:rPr>
        <w:t xml:space="preserve"> </w:t>
      </w:r>
      <w:r>
        <w:rPr>
          <w:spacing w:val="10"/>
        </w:rPr>
        <w:t>”类项目主持人应具有副高级及以上</w:t>
      </w:r>
      <w:r>
        <w:rPr>
          <w:spacing w:val="9"/>
        </w:rPr>
        <w:t>专业技术职务，</w:t>
      </w:r>
      <w:r>
        <w:rPr>
          <w:spacing w:val="9"/>
        </w:rPr>
        <w:t xml:space="preserve"> </w:t>
      </w:r>
      <w:r>
        <w:rPr>
          <w:spacing w:val="13"/>
        </w:rPr>
        <w:t>应在相关领域具有丰富的工作经验和扎实的研究基</w:t>
      </w:r>
      <w:r>
        <w:rPr>
          <w:spacing w:val="12"/>
        </w:rPr>
        <w:t>础，能够组建</w:t>
      </w:r>
    </w:p>
    <w:p>
      <w:pPr>
        <w:pStyle w:val="BodyText"/>
        <w:ind w:left="35"/>
        <w:spacing w:line="222" w:lineRule="auto"/>
        <w:rPr/>
      </w:pPr>
      <w:r>
        <w:rPr>
          <w:spacing w:val="8"/>
        </w:rPr>
        <w:t>结构合理的研究团队，有充足的时间和精力</w:t>
      </w:r>
      <w:r>
        <w:rPr>
          <w:spacing w:val="7"/>
        </w:rPr>
        <w:t>完成研究。</w:t>
      </w:r>
    </w:p>
    <w:p>
      <w:pPr>
        <w:pStyle w:val="BodyText"/>
        <w:ind w:left="30" w:right="105" w:firstLine="638"/>
        <w:spacing w:before="217" w:line="349" w:lineRule="auto"/>
        <w:rPr/>
      </w:pPr>
      <w:r>
        <w:rPr>
          <w:spacing w:val="12"/>
        </w:rPr>
        <w:t>教改项目主持人只能主持申报一个项目。重大</w:t>
      </w:r>
      <w:r>
        <w:rPr>
          <w:spacing w:val="11"/>
        </w:rPr>
        <w:t>项目的主持人</w:t>
      </w:r>
      <w:r>
        <w:rPr/>
        <w:t xml:space="preserve"> </w:t>
      </w:r>
      <w:r>
        <w:rPr>
          <w:spacing w:val="12"/>
        </w:rPr>
        <w:t>须承担并完成过厅级以上教育科研类重点项目</w:t>
      </w:r>
      <w:r>
        <w:rPr>
          <w:spacing w:val="11"/>
        </w:rPr>
        <w:t>。青年教师项目的</w:t>
      </w:r>
      <w:r>
        <w:rPr/>
        <w:t xml:space="preserve"> </w:t>
      </w:r>
      <w:r>
        <w:rPr>
          <w:spacing w:val="4"/>
        </w:rPr>
        <w:t>主持人年龄不超过</w:t>
      </w:r>
      <w:r>
        <w:rPr>
          <w:spacing w:val="-57"/>
        </w:rPr>
        <w:t xml:space="preserve"> </w:t>
      </w:r>
      <w:r>
        <w:rPr>
          <w:spacing w:val="4"/>
        </w:rPr>
        <w:t>40</w:t>
      </w:r>
      <w:r>
        <w:rPr>
          <w:spacing w:val="-46"/>
        </w:rPr>
        <w:t xml:space="preserve"> </w:t>
      </w:r>
      <w:r>
        <w:rPr>
          <w:spacing w:val="4"/>
        </w:rPr>
        <w:t>周岁（以申报截止日期为准）。拟申报项目</w:t>
      </w:r>
      <w:r>
        <w:rPr/>
        <w:t xml:space="preserve"> </w:t>
      </w:r>
      <w:r>
        <w:rPr>
          <w:spacing w:val="-1"/>
        </w:rPr>
        <w:t>参与研究人员限</w:t>
      </w:r>
      <w:r>
        <w:rPr>
          <w:spacing w:val="-60"/>
        </w:rPr>
        <w:t xml:space="preserve"> </w:t>
      </w:r>
      <w:r>
        <w:rPr>
          <w:spacing w:val="-1"/>
        </w:rPr>
        <w:t>6</w:t>
      </w:r>
      <w:r>
        <w:rPr>
          <w:spacing w:val="-48"/>
        </w:rPr>
        <w:t xml:space="preserve"> </w:t>
      </w:r>
      <w:r>
        <w:rPr>
          <w:spacing w:val="-1"/>
        </w:rPr>
        <w:t>人（不含主持人）。每个参与研究的人</w:t>
      </w:r>
      <w:r>
        <w:rPr>
          <w:spacing w:val="-2"/>
        </w:rPr>
        <w:t>员不得同</w:t>
      </w:r>
    </w:p>
    <w:p>
      <w:pPr>
        <w:pStyle w:val="BodyText"/>
        <w:ind w:left="51"/>
        <w:spacing w:line="222" w:lineRule="auto"/>
        <w:rPr/>
      </w:pPr>
      <w:r>
        <w:rPr>
          <w:spacing w:val="-3"/>
        </w:rPr>
        <w:t>时参与超过</w:t>
      </w:r>
      <w:r>
        <w:rPr>
          <w:spacing w:val="-47"/>
        </w:rPr>
        <w:t xml:space="preserve"> </w:t>
      </w:r>
      <w:r>
        <w:rPr>
          <w:spacing w:val="-3"/>
        </w:rPr>
        <w:t>2</w:t>
      </w:r>
      <w:r>
        <w:rPr>
          <w:spacing w:val="-52"/>
        </w:rPr>
        <w:t xml:space="preserve"> </w:t>
      </w:r>
      <w:r>
        <w:rPr>
          <w:spacing w:val="-3"/>
        </w:rPr>
        <w:t>个项目（含主持项目）。</w:t>
      </w:r>
    </w:p>
    <w:p>
      <w:pPr>
        <w:pStyle w:val="BodyText"/>
        <w:ind w:left="50" w:right="105" w:firstLine="618"/>
        <w:spacing w:before="216" w:line="349" w:lineRule="auto"/>
        <w:rPr/>
      </w:pPr>
      <w:r>
        <w:rPr>
          <w:spacing w:val="12"/>
        </w:rPr>
        <w:t>教改项目申报坚持向一线教师、教研人员倾斜</w:t>
      </w:r>
      <w:r>
        <w:rPr>
          <w:spacing w:val="11"/>
        </w:rPr>
        <w:t>，鼓励青年教</w:t>
      </w:r>
      <w:r>
        <w:rPr/>
        <w:t xml:space="preserve"> </w:t>
      </w:r>
      <w:r>
        <w:rPr>
          <w:spacing w:val="11"/>
        </w:rPr>
        <w:t>师参与研究。各地、各学校申报的项目中，校级领导申报项目比</w:t>
      </w:r>
    </w:p>
    <w:p>
      <w:pPr>
        <w:pStyle w:val="BodyText"/>
        <w:ind w:left="28"/>
        <w:spacing w:before="1" w:line="222" w:lineRule="auto"/>
        <w:rPr/>
      </w:pPr>
      <w:r>
        <w:rPr>
          <w:spacing w:val="6"/>
        </w:rPr>
        <w:t>例原则上不超过</w:t>
      </w:r>
      <w:r>
        <w:rPr>
          <w:spacing w:val="-43"/>
        </w:rPr>
        <w:t xml:space="preserve"> </w:t>
      </w:r>
      <w:r>
        <w:rPr>
          <w:spacing w:val="6"/>
        </w:rPr>
        <w:t>30%，青年教师项目比例不低于</w:t>
      </w:r>
      <w:r>
        <w:rPr>
          <w:spacing w:val="-56"/>
        </w:rPr>
        <w:t xml:space="preserve"> </w:t>
      </w:r>
      <w:r>
        <w:rPr>
          <w:spacing w:val="6"/>
        </w:rPr>
        <w:t>30%。</w:t>
      </w:r>
    </w:p>
    <w:p>
      <w:pPr>
        <w:ind w:left="669"/>
        <w:spacing w:before="213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五、奖励项目及委托项目</w:t>
      </w:r>
    </w:p>
    <w:p>
      <w:pPr>
        <w:pStyle w:val="BodyText"/>
        <w:ind w:left="28" w:right="105" w:firstLine="657"/>
        <w:spacing w:before="202" w:line="350" w:lineRule="auto"/>
        <w:rPr/>
      </w:pPr>
      <w:r>
        <w:rPr>
          <w:rFonts w:ascii="KaiTi" w:hAnsi="KaiTi" w:eastAsia="KaiTi" w:cs="KaiTi"/>
          <w:spacing w:val="3"/>
        </w:rPr>
        <w:t>（一）奖励项目。</w:t>
      </w:r>
      <w:r>
        <w:rPr>
          <w:spacing w:val="3"/>
        </w:rPr>
        <w:t>奖励项目主要面向</w:t>
      </w:r>
      <w:r>
        <w:rPr>
          <w:spacing w:val="-57"/>
        </w:rPr>
        <w:t xml:space="preserve"> </w:t>
      </w:r>
      <w:r>
        <w:rPr>
          <w:spacing w:val="3"/>
        </w:rPr>
        <w:t>2023</w:t>
      </w:r>
      <w:r>
        <w:rPr>
          <w:spacing w:val="-45"/>
        </w:rPr>
        <w:t xml:space="preserve"> </w:t>
      </w:r>
      <w:r>
        <w:rPr>
          <w:spacing w:val="3"/>
        </w:rPr>
        <w:t>年指导</w:t>
      </w:r>
      <w:r>
        <w:rPr>
          <w:spacing w:val="2"/>
        </w:rPr>
        <w:t>学生参加全</w:t>
      </w:r>
      <w:r>
        <w:rPr/>
        <w:t xml:space="preserve"> </w:t>
      </w:r>
      <w:r>
        <w:rPr>
          <w:spacing w:val="12"/>
        </w:rPr>
        <w:t>国职业院校技能大赛获奖的辅导教师团队、教师</w:t>
      </w:r>
      <w:r>
        <w:rPr>
          <w:spacing w:val="11"/>
        </w:rPr>
        <w:t>教学能力比赛获</w:t>
      </w:r>
      <w:r>
        <w:rPr/>
        <w:t xml:space="preserve"> </w:t>
      </w:r>
      <w:r>
        <w:rPr>
          <w:spacing w:val="7"/>
        </w:rPr>
        <w:t>奖教师团队进行奖励，2022</w:t>
      </w:r>
      <w:r>
        <w:rPr>
          <w:spacing w:val="-39"/>
        </w:rPr>
        <w:t xml:space="preserve"> </w:t>
      </w:r>
      <w:r>
        <w:rPr>
          <w:spacing w:val="7"/>
        </w:rPr>
        <w:t>年获奖且未申请过奖励项目的团队此</w:t>
      </w:r>
      <w:r>
        <w:rPr/>
        <w:t xml:space="preserve"> </w:t>
      </w:r>
      <w:r>
        <w:rPr>
          <w:spacing w:val="12"/>
        </w:rPr>
        <w:t>次仍可申报。对于获得全国职业院校技能大赛中</w:t>
      </w:r>
      <w:r>
        <w:rPr>
          <w:spacing w:val="11"/>
        </w:rPr>
        <w:t>职组、高职组一</w:t>
      </w:r>
      <w:r>
        <w:rPr/>
        <w:t xml:space="preserve"> </w:t>
      </w:r>
      <w:r>
        <w:rPr>
          <w:spacing w:val="12"/>
        </w:rPr>
        <w:t>等奖的辅导教师团队、获得全国职业院校技能大</w:t>
      </w:r>
      <w:r>
        <w:rPr>
          <w:spacing w:val="11"/>
        </w:rPr>
        <w:t>赛教师教学能力</w:t>
      </w:r>
    </w:p>
    <w:p>
      <w:pPr>
        <w:pStyle w:val="BodyText"/>
        <w:ind w:left="65"/>
        <w:spacing w:before="1" w:line="222" w:lineRule="auto"/>
        <w:rPr/>
      </w:pPr>
      <w:r>
        <w:rPr>
          <w:spacing w:val="10"/>
        </w:rPr>
        <w:t>比赛中职组、高职组一等奖的教师团队，每奖项可推荐报送一项</w:t>
      </w:r>
    </w:p>
    <w:p>
      <w:pPr>
        <w:spacing w:line="222" w:lineRule="auto"/>
        <w:sectPr>
          <w:footerReference w:type="default" r:id="rId5"/>
          <w:pgSz w:w="11906" w:h="16838"/>
          <w:pgMar w:top="1431" w:right="1236" w:bottom="1925" w:left="1523" w:header="0" w:footer="1638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1" w:firstLine="8"/>
        <w:spacing w:before="101" w:line="350" w:lineRule="auto"/>
        <w:jc w:val="both"/>
        <w:rPr/>
      </w:pPr>
      <w:r>
        <w:rPr>
          <w:spacing w:val="11"/>
        </w:rPr>
        <w:t>重点项目；对于获得全国职业院校技能大赛二等奖的辅导教师团</w:t>
      </w:r>
      <w:r>
        <w:rPr>
          <w:spacing w:val="11"/>
        </w:rPr>
        <w:t xml:space="preserve"> </w:t>
      </w:r>
      <w:r>
        <w:rPr>
          <w:spacing w:val="12"/>
        </w:rPr>
        <w:t>队、获得全国职业院校技能大赛教师教学能力</w:t>
      </w:r>
      <w:r>
        <w:rPr>
          <w:spacing w:val="11"/>
        </w:rPr>
        <w:t>比赛二等奖的教师</w:t>
      </w:r>
      <w:r>
        <w:rPr/>
        <w:t xml:space="preserve"> </w:t>
      </w:r>
      <w:r>
        <w:rPr>
          <w:spacing w:val="12"/>
        </w:rPr>
        <w:t>团队，每奖项可推荐报送一项规划项目或青年</w:t>
      </w:r>
      <w:r>
        <w:rPr>
          <w:spacing w:val="11"/>
        </w:rPr>
        <w:t>教师项目。申请奖</w:t>
      </w:r>
      <w:r>
        <w:rPr/>
        <w:t xml:space="preserve"> </w:t>
      </w:r>
      <w:r>
        <w:rPr>
          <w:spacing w:val="12"/>
        </w:rPr>
        <w:t>励项目的，在按程序报送立项申请材料的同时</w:t>
      </w:r>
      <w:r>
        <w:rPr>
          <w:spacing w:val="11"/>
        </w:rPr>
        <w:t>，应由项目所在单</w:t>
      </w:r>
      <w:r>
        <w:rPr/>
        <w:t xml:space="preserve"> </w:t>
      </w:r>
      <w:r>
        <w:rPr>
          <w:spacing w:val="12"/>
        </w:rPr>
        <w:t>位提交新增项目申请，并提供佐证材料，奖励</w:t>
      </w:r>
      <w:r>
        <w:rPr>
          <w:spacing w:val="11"/>
        </w:rPr>
        <w:t>项目不占用各单位</w:t>
      </w:r>
    </w:p>
    <w:p>
      <w:pPr>
        <w:pStyle w:val="BodyText"/>
        <w:spacing w:line="220" w:lineRule="auto"/>
        <w:rPr/>
      </w:pPr>
      <w:r>
        <w:rPr>
          <w:spacing w:val="-4"/>
        </w:rPr>
        <w:t>基础名额，</w:t>
      </w:r>
      <w:r>
        <w:rPr>
          <w:spacing w:val="-4"/>
        </w:rPr>
        <w:t xml:space="preserve"> </w:t>
      </w:r>
      <w:r>
        <w:rPr>
          <w:spacing w:val="-4"/>
        </w:rPr>
        <w:t>但一并参与项目评审。</w:t>
      </w:r>
    </w:p>
    <w:p>
      <w:pPr>
        <w:pStyle w:val="BodyText"/>
        <w:ind w:left="1" w:firstLine="656"/>
        <w:spacing w:before="214" w:line="350" w:lineRule="auto"/>
        <w:jc w:val="both"/>
        <w:rPr/>
      </w:pPr>
      <w:r>
        <w:rPr>
          <w:rFonts w:ascii="KaiTi" w:hAnsi="KaiTi" w:eastAsia="KaiTi" w:cs="KaiTi"/>
          <w:spacing w:val="11"/>
        </w:rPr>
        <w:t>（二）委托项目。</w:t>
      </w:r>
      <w:r>
        <w:rPr>
          <w:spacing w:val="11"/>
        </w:rPr>
        <w:t>委托项目主要针对全省职业教育领域的重</w:t>
      </w:r>
      <w:r>
        <w:rPr>
          <w:spacing w:val="1"/>
        </w:rPr>
        <w:t xml:space="preserve"> </w:t>
      </w:r>
      <w:r>
        <w:rPr>
          <w:spacing w:val="12"/>
        </w:rPr>
        <w:t>点问题，需要省级教育行政部门委托相关专家</w:t>
      </w:r>
      <w:r>
        <w:rPr>
          <w:spacing w:val="11"/>
        </w:rPr>
        <w:t>进行政策研究、专</w:t>
      </w:r>
      <w:r>
        <w:rPr/>
        <w:t xml:space="preserve"> </w:t>
      </w:r>
      <w:r>
        <w:rPr>
          <w:spacing w:val="8"/>
        </w:rPr>
        <w:t>题调研的项目，</w:t>
      </w:r>
      <w:r>
        <w:rPr>
          <w:spacing w:val="-51"/>
        </w:rPr>
        <w:t xml:space="preserve"> </w:t>
      </w:r>
      <w:r>
        <w:rPr>
          <w:spacing w:val="8"/>
        </w:rPr>
        <w:t>旨在为制定河南省职业教育改革发展政策提供理</w:t>
      </w:r>
    </w:p>
    <w:p>
      <w:pPr>
        <w:pStyle w:val="BodyText"/>
        <w:ind w:left="1"/>
        <w:spacing w:line="221" w:lineRule="auto"/>
        <w:rPr/>
      </w:pPr>
      <w:r>
        <w:rPr>
          <w:spacing w:val="8"/>
        </w:rPr>
        <w:t>论支撑和实践研究。委托项目申报名额单列。</w:t>
      </w:r>
    </w:p>
    <w:p>
      <w:pPr>
        <w:ind w:left="642"/>
        <w:spacing w:before="215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六、项目评审</w:t>
      </w:r>
    </w:p>
    <w:p>
      <w:pPr>
        <w:pStyle w:val="BodyText"/>
        <w:ind w:left="2" w:firstLine="655"/>
        <w:spacing w:before="200" w:line="350" w:lineRule="auto"/>
        <w:rPr/>
      </w:pPr>
      <w:r>
        <w:rPr>
          <w:rFonts w:ascii="KaiTi" w:hAnsi="KaiTi" w:eastAsia="KaiTi" w:cs="KaiTi"/>
          <w:spacing w:val="11"/>
        </w:rPr>
        <w:t>（一）立项复核。</w:t>
      </w:r>
      <w:r>
        <w:rPr>
          <w:spacing w:val="11"/>
        </w:rPr>
        <w:t>各地、各学校负责本地、本单位申报项目</w:t>
      </w:r>
      <w:r>
        <w:rPr>
          <w:spacing w:val="1"/>
        </w:rPr>
        <w:t xml:space="preserve"> </w:t>
      </w:r>
      <w:r>
        <w:rPr>
          <w:spacing w:val="12"/>
        </w:rPr>
        <w:t>的立项复核。各地、各学校应组织专家进行</w:t>
      </w:r>
      <w:r>
        <w:rPr>
          <w:spacing w:val="11"/>
        </w:rPr>
        <w:t>项目论证，形成书面</w:t>
      </w:r>
      <w:r>
        <w:rPr/>
        <w:t xml:space="preserve"> </w:t>
      </w:r>
      <w:r>
        <w:rPr>
          <w:spacing w:val="12"/>
        </w:rPr>
        <w:t>复核意见，通过网上系统一并报送。复核意</w:t>
      </w:r>
      <w:r>
        <w:rPr>
          <w:spacing w:val="11"/>
        </w:rPr>
        <w:t>见应具体明确项目研</w:t>
      </w:r>
      <w:r>
        <w:rPr/>
        <w:t xml:space="preserve"> </w:t>
      </w:r>
      <w:r>
        <w:rPr>
          <w:spacing w:val="12"/>
        </w:rPr>
        <w:t>究的基础和基本情况、研究能力和水平、研</w:t>
      </w:r>
      <w:r>
        <w:rPr>
          <w:spacing w:val="11"/>
        </w:rPr>
        <w:t>究目标的科学性以及</w:t>
      </w:r>
      <w:r>
        <w:rPr/>
        <w:t xml:space="preserve"> </w:t>
      </w:r>
      <w:r>
        <w:rPr>
          <w:spacing w:val="12"/>
        </w:rPr>
        <w:t>预期完成情况等。复核意见随申报材料一并</w:t>
      </w:r>
      <w:r>
        <w:rPr>
          <w:spacing w:val="11"/>
        </w:rPr>
        <w:t>报送。立项复核专家</w:t>
      </w:r>
      <w:r>
        <w:rPr/>
        <w:t xml:space="preserve"> </w:t>
      </w:r>
      <w:r>
        <w:rPr>
          <w:spacing w:val="12"/>
        </w:rPr>
        <w:t>中，须有近五年省职教教改项目的主持人参</w:t>
      </w:r>
      <w:r>
        <w:rPr>
          <w:spacing w:val="11"/>
        </w:rPr>
        <w:t>加。在推荐上报省教</w:t>
      </w:r>
      <w:r>
        <w:rPr/>
        <w:t xml:space="preserve"> </w:t>
      </w:r>
      <w:r>
        <w:rPr>
          <w:spacing w:val="12"/>
        </w:rPr>
        <w:t>育厅之前，各地、各学校要对拟报送项目进</w:t>
      </w:r>
      <w:r>
        <w:rPr>
          <w:spacing w:val="11"/>
        </w:rPr>
        <w:t>行公示，接受社会各</w:t>
      </w:r>
    </w:p>
    <w:p>
      <w:pPr>
        <w:pStyle w:val="BodyText"/>
        <w:ind w:left="7"/>
        <w:spacing w:line="223" w:lineRule="auto"/>
        <w:rPr/>
      </w:pPr>
      <w:r>
        <w:rPr>
          <w:spacing w:val="-3"/>
        </w:rPr>
        <w:t>方面监督。</w:t>
      </w:r>
    </w:p>
    <w:p>
      <w:pPr>
        <w:pStyle w:val="BodyText"/>
        <w:ind w:left="1" w:firstLine="656"/>
        <w:spacing w:before="215" w:line="349" w:lineRule="auto"/>
        <w:rPr/>
      </w:pPr>
      <w:r>
        <w:rPr>
          <w:rFonts w:ascii="KaiTi" w:hAnsi="KaiTi" w:eastAsia="KaiTi" w:cs="KaiTi"/>
          <w:spacing w:val="11"/>
        </w:rPr>
        <w:t>（二）集中评审。</w:t>
      </w:r>
      <w:r>
        <w:rPr>
          <w:spacing w:val="11"/>
        </w:rPr>
        <w:t>在项目申报、立项复核的基础上，省教育</w:t>
      </w:r>
      <w:r>
        <w:rPr>
          <w:spacing w:val="1"/>
        </w:rPr>
        <w:t xml:space="preserve"> </w:t>
      </w:r>
      <w:r>
        <w:rPr>
          <w:spacing w:val="12"/>
        </w:rPr>
        <w:t>厅将组织专家对申报项目进行集中评审。评审</w:t>
      </w:r>
      <w:r>
        <w:rPr>
          <w:spacing w:val="11"/>
        </w:rPr>
        <w:t>结果原则上校级领</w:t>
      </w:r>
    </w:p>
    <w:p>
      <w:pPr>
        <w:pStyle w:val="BodyText"/>
        <w:spacing w:line="222" w:lineRule="auto"/>
        <w:jc w:val="right"/>
        <w:rPr/>
      </w:pPr>
      <w:r>
        <w:rPr>
          <w:spacing w:val="4"/>
        </w:rPr>
        <w:t>导立项比例不超过</w:t>
      </w:r>
      <w:r>
        <w:rPr>
          <w:spacing w:val="-56"/>
        </w:rPr>
        <w:t xml:space="preserve"> </w:t>
      </w:r>
      <w:r>
        <w:rPr>
          <w:spacing w:val="4"/>
        </w:rPr>
        <w:t>30%、青年教师项目比例不低于</w:t>
      </w:r>
      <w:r>
        <w:rPr>
          <w:spacing w:val="-55"/>
        </w:rPr>
        <w:t xml:space="preserve"> </w:t>
      </w:r>
      <w:r>
        <w:rPr>
          <w:spacing w:val="4"/>
        </w:rPr>
        <w:t>30%的比例</w:t>
      </w:r>
      <w:r>
        <w:rPr>
          <w:spacing w:val="3"/>
        </w:rPr>
        <w:t>。对</w:t>
      </w:r>
    </w:p>
    <w:p>
      <w:pPr>
        <w:spacing w:line="222" w:lineRule="auto"/>
        <w:sectPr>
          <w:footerReference w:type="default" r:id="rId6"/>
          <w:pgSz w:w="11906" w:h="16838"/>
          <w:pgMar w:top="1431" w:right="1342" w:bottom="1922" w:left="1552" w:header="0" w:footer="1638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13" w:right="64" w:firstLine="5"/>
        <w:spacing w:before="101" w:line="349" w:lineRule="auto"/>
        <w:jc w:val="both"/>
        <w:rPr/>
      </w:pPr>
      <w:r>
        <w:rPr>
          <w:spacing w:val="-5"/>
        </w:rPr>
        <w:t>于“揭榜挂帅</w:t>
      </w:r>
      <w:r>
        <w:rPr>
          <w:spacing w:val="-106"/>
        </w:rPr>
        <w:t xml:space="preserve"> </w:t>
      </w:r>
      <w:r>
        <w:rPr>
          <w:spacing w:val="-5"/>
        </w:rPr>
        <w:t>”、重大类拟立项项目，</w:t>
      </w:r>
      <w:r>
        <w:rPr>
          <w:spacing w:val="-5"/>
        </w:rPr>
        <w:t xml:space="preserve"> </w:t>
      </w:r>
      <w:r>
        <w:rPr>
          <w:spacing w:val="-5"/>
        </w:rPr>
        <w:t>省教育厅将组织答辩评审，</w:t>
      </w:r>
      <w:r>
        <w:rPr/>
        <w:t xml:space="preserve"> </w:t>
      </w:r>
      <w:r>
        <w:rPr>
          <w:spacing w:val="12"/>
        </w:rPr>
        <w:t>须由项目主持人进行现场答辩，答辩结果作为</w:t>
      </w:r>
      <w:r>
        <w:rPr>
          <w:spacing w:val="11"/>
        </w:rPr>
        <w:t>确定立项项目类型</w:t>
      </w:r>
    </w:p>
    <w:p>
      <w:pPr>
        <w:pStyle w:val="BodyText"/>
        <w:ind w:left="30"/>
        <w:spacing w:line="223" w:lineRule="auto"/>
        <w:rPr/>
      </w:pPr>
      <w:r>
        <w:rPr>
          <w:spacing w:val="1"/>
        </w:rPr>
        <w:t>的主要依据。</w:t>
      </w:r>
    </w:p>
    <w:p>
      <w:pPr>
        <w:pStyle w:val="BodyText"/>
        <w:ind w:left="669"/>
        <w:spacing w:before="213" w:line="585" w:lineRule="exact"/>
        <w:rPr/>
      </w:pPr>
      <w:r>
        <w:rPr>
          <w:rFonts w:ascii="KaiTi" w:hAnsi="KaiTi" w:eastAsia="KaiTi" w:cs="KaiTi"/>
          <w:spacing w:val="11"/>
          <w:position w:val="20"/>
        </w:rPr>
        <w:t>（三）项目立项。</w:t>
      </w:r>
      <w:r>
        <w:rPr>
          <w:spacing w:val="11"/>
          <w:position w:val="20"/>
        </w:rPr>
        <w:t>专家评审通过的项目，省教育厅进行公示</w:t>
      </w:r>
    </w:p>
    <w:p>
      <w:pPr>
        <w:pStyle w:val="BodyText"/>
        <w:ind w:left="15"/>
        <w:spacing w:line="220" w:lineRule="auto"/>
        <w:rPr/>
      </w:pPr>
      <w:r>
        <w:rPr>
          <w:spacing w:val="-4"/>
        </w:rPr>
        <w:t>无异议后，</w:t>
      </w:r>
      <w:r>
        <w:rPr>
          <w:spacing w:val="-4"/>
        </w:rPr>
        <w:t xml:space="preserve"> </w:t>
      </w:r>
      <w:r>
        <w:rPr>
          <w:spacing w:val="-4"/>
        </w:rPr>
        <w:t>发文公布予以立项。</w:t>
      </w:r>
    </w:p>
    <w:p>
      <w:pPr>
        <w:ind w:left="642"/>
        <w:spacing w:before="216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七、材料报送</w:t>
      </w:r>
    </w:p>
    <w:p>
      <w:pPr>
        <w:pStyle w:val="BodyText"/>
        <w:ind w:left="8" w:firstLine="661"/>
        <w:spacing w:before="201" w:line="350" w:lineRule="auto"/>
        <w:rPr/>
      </w:pPr>
      <w:r>
        <w:rPr>
          <w:rFonts w:ascii="KaiTi" w:hAnsi="KaiTi" w:eastAsia="KaiTi" w:cs="KaiTi"/>
          <w:spacing w:val="11"/>
        </w:rPr>
        <w:t>（一）压实工作责任。</w:t>
      </w:r>
      <w:r>
        <w:rPr>
          <w:spacing w:val="11"/>
        </w:rPr>
        <w:t>各地、各学校应积极开展市级、校级</w:t>
      </w:r>
      <w:r>
        <w:rPr/>
        <w:t xml:space="preserve"> </w:t>
      </w:r>
      <w:r>
        <w:rPr>
          <w:spacing w:val="4"/>
        </w:rPr>
        <w:t>教改项目立项工作，在遴选优秀教改项目的基础上进行推荐上报。</w:t>
      </w:r>
      <w:r>
        <w:rPr>
          <w:spacing w:val="12"/>
        </w:rPr>
        <w:t xml:space="preserve"> </w:t>
      </w:r>
      <w:r>
        <w:rPr>
          <w:spacing w:val="10"/>
        </w:rPr>
        <w:t>材料报送按照分级管理、分级负责的原则，各市（县、市、区）</w:t>
      </w:r>
      <w:r>
        <w:rPr>
          <w:spacing w:val="10"/>
        </w:rPr>
        <w:t xml:space="preserve"> </w:t>
      </w:r>
      <w:r>
        <w:rPr>
          <w:spacing w:val="12"/>
        </w:rPr>
        <w:t>属中等职业学校个人申报材料需经各省辖市</w:t>
      </w:r>
      <w:r>
        <w:rPr>
          <w:spacing w:val="11"/>
        </w:rPr>
        <w:t>、济源示范区、航空</w:t>
      </w:r>
      <w:r>
        <w:rPr/>
        <w:t xml:space="preserve"> </w:t>
      </w:r>
      <w:r>
        <w:rPr>
          <w:spacing w:val="4"/>
        </w:rPr>
        <w:t>港区、省直管县（市）教育局复核后统一上报；各省属中职学校、</w:t>
      </w:r>
      <w:r>
        <w:rPr>
          <w:spacing w:val="12"/>
        </w:rPr>
        <w:t xml:space="preserve"> </w:t>
      </w:r>
      <w:r>
        <w:rPr>
          <w:spacing w:val="12"/>
        </w:rPr>
        <w:t>有关高等学校、有关单位个人申报材料，需经各学校、各</w:t>
      </w:r>
      <w:r>
        <w:rPr>
          <w:spacing w:val="11"/>
        </w:rPr>
        <w:t>单位复</w:t>
      </w:r>
    </w:p>
    <w:p>
      <w:pPr>
        <w:pStyle w:val="BodyText"/>
        <w:ind w:left="10"/>
        <w:spacing w:before="1" w:line="222" w:lineRule="auto"/>
        <w:rPr/>
      </w:pPr>
      <w:r>
        <w:rPr>
          <w:spacing w:val="2"/>
        </w:rPr>
        <w:t>核后统一上报。</w:t>
      </w:r>
    </w:p>
    <w:p>
      <w:pPr>
        <w:pStyle w:val="BodyText"/>
        <w:ind w:right="111" w:firstLine="668"/>
        <w:spacing w:before="215" w:line="349" w:lineRule="auto"/>
        <w:rPr/>
      </w:pPr>
      <w:r>
        <w:rPr>
          <w:rFonts w:ascii="KaiTi" w:hAnsi="KaiTi" w:eastAsia="KaiTi" w:cs="KaiTi"/>
          <w:spacing w:val="6"/>
        </w:rPr>
        <w:t>（二）规范材料报送。</w:t>
      </w:r>
      <w:r>
        <w:rPr>
          <w:spacing w:val="6"/>
        </w:rPr>
        <w:t>材料报送要求请见《2023</w:t>
      </w:r>
      <w:r>
        <w:rPr>
          <w:spacing w:val="-39"/>
        </w:rPr>
        <w:t xml:space="preserve"> </w:t>
      </w:r>
      <w:r>
        <w:rPr>
          <w:spacing w:val="6"/>
        </w:rPr>
        <w:t>年河南省职</w:t>
      </w:r>
      <w:r>
        <w:rPr/>
        <w:t xml:space="preserve"> </w:t>
      </w:r>
      <w:r>
        <w:rPr>
          <w:spacing w:val="1"/>
        </w:rPr>
        <w:t>业教育教学改革研究与实践项目立项材料报送要求与程序</w:t>
      </w:r>
      <w:r>
        <w:rPr/>
        <w:t>》（附件</w:t>
      </w:r>
      <w:r>
        <w:rPr/>
        <w:t xml:space="preserve"> </w:t>
      </w:r>
      <w:r>
        <w:rPr>
          <w:spacing w:val="5"/>
        </w:rPr>
        <w:t>4）。立项申报表格、专家初审意见表、立项</w:t>
      </w:r>
      <w:r>
        <w:rPr>
          <w:spacing w:val="4"/>
        </w:rPr>
        <w:t>申报汇总表等见附件</w:t>
      </w:r>
    </w:p>
    <w:p>
      <w:pPr>
        <w:pStyle w:val="BodyText"/>
        <w:ind w:left="8"/>
        <w:spacing w:before="1" w:line="222" w:lineRule="auto"/>
        <w:rPr/>
      </w:pPr>
      <w:r>
        <w:rPr/>
        <w:t>5（含附件</w:t>
      </w:r>
      <w:r>
        <w:rPr>
          <w:spacing w:val="-59"/>
        </w:rPr>
        <w:t xml:space="preserve"> </w:t>
      </w:r>
      <w:r>
        <w:rPr/>
        <w:t>5-1、5-2、5-3、5-4）。</w:t>
      </w:r>
    </w:p>
    <w:p>
      <w:pPr>
        <w:pStyle w:val="BodyText"/>
        <w:ind w:left="11" w:right="105" w:firstLine="657"/>
        <w:spacing w:before="218" w:line="349" w:lineRule="auto"/>
        <w:rPr/>
      </w:pPr>
      <w:r>
        <w:rPr>
          <w:rFonts w:ascii="KaiTi" w:hAnsi="KaiTi" w:eastAsia="KaiTi" w:cs="KaiTi"/>
          <w:spacing w:val="11"/>
        </w:rPr>
        <w:t>（三）新增项目申请。</w:t>
      </w:r>
      <w:r>
        <w:rPr>
          <w:spacing w:val="11"/>
        </w:rPr>
        <w:t>符合条件并申请增加奖励项目的个人</w:t>
      </w:r>
      <w:r>
        <w:rPr/>
        <w:t xml:space="preserve"> </w:t>
      </w:r>
      <w:r>
        <w:rPr>
          <w:spacing w:val="4"/>
        </w:rPr>
        <w:t>和学校，需提交《申请增加</w:t>
      </w:r>
      <w:r>
        <w:rPr>
          <w:spacing w:val="-56"/>
        </w:rPr>
        <w:t xml:space="preserve"> </w:t>
      </w:r>
      <w:r>
        <w:rPr>
          <w:spacing w:val="4"/>
        </w:rPr>
        <w:t>2023</w:t>
      </w:r>
      <w:r>
        <w:rPr>
          <w:spacing w:val="-45"/>
        </w:rPr>
        <w:t xml:space="preserve"> </w:t>
      </w:r>
      <w:r>
        <w:rPr>
          <w:spacing w:val="4"/>
        </w:rPr>
        <w:t>年河南省职业教育教学改</w:t>
      </w:r>
      <w:r>
        <w:rPr>
          <w:spacing w:val="3"/>
        </w:rPr>
        <w:t>革研究</w:t>
      </w:r>
      <w:r>
        <w:rPr/>
        <w:t xml:space="preserve"> </w:t>
      </w:r>
      <w:r>
        <w:rPr>
          <w:spacing w:val="2"/>
        </w:rPr>
        <w:t>与实践项目申报表》（附件</w:t>
      </w:r>
      <w:r>
        <w:rPr>
          <w:spacing w:val="-44"/>
        </w:rPr>
        <w:t xml:space="preserve"> </w:t>
      </w:r>
      <w:r>
        <w:rPr>
          <w:spacing w:val="2"/>
        </w:rPr>
        <w:t>6）和相关佐证材料，由各地、各学校</w:t>
      </w:r>
      <w:r>
        <w:rPr/>
        <w:t xml:space="preserve"> </w:t>
      </w:r>
      <w:r>
        <w:rPr>
          <w:spacing w:val="12"/>
        </w:rPr>
        <w:t>复核后统一在网上系统申请，经省教育厅审核批</w:t>
      </w:r>
      <w:r>
        <w:rPr>
          <w:spacing w:val="11"/>
        </w:rPr>
        <w:t>准后方可增加立</w:t>
      </w:r>
    </w:p>
    <w:p>
      <w:pPr>
        <w:pStyle w:val="BodyText"/>
        <w:ind w:left="13"/>
        <w:spacing w:before="1" w:line="223" w:lineRule="auto"/>
        <w:rPr/>
      </w:pPr>
      <w:r>
        <w:rPr>
          <w:spacing w:val="1"/>
        </w:rPr>
        <w:t>项项目。</w:t>
      </w:r>
    </w:p>
    <w:p>
      <w:pPr>
        <w:spacing w:line="223" w:lineRule="auto"/>
        <w:sectPr>
          <w:footerReference w:type="default" r:id="rId7"/>
          <w:pgSz w:w="11906" w:h="16838"/>
          <w:pgMar w:top="1431" w:right="1236" w:bottom="1925" w:left="1540" w:header="0" w:footer="1638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633"/>
        <w:spacing w:before="100" w:line="588" w:lineRule="exact"/>
        <w:rPr/>
      </w:pPr>
      <w:r>
        <w:rPr>
          <w:spacing w:val="9"/>
          <w:position w:val="20"/>
        </w:rPr>
        <w:t>本文件及附件可在“河南省职业教育与成人教育网</w:t>
      </w:r>
      <w:r>
        <w:rPr>
          <w:spacing w:val="-113"/>
          <w:position w:val="20"/>
        </w:rPr>
        <w:t xml:space="preserve"> </w:t>
      </w:r>
      <w:r>
        <w:rPr>
          <w:spacing w:val="9"/>
          <w:position w:val="20"/>
        </w:rPr>
        <w:t>”</w:t>
      </w:r>
      <w:r>
        <w:rPr>
          <w:spacing w:val="-121"/>
          <w:position w:val="20"/>
        </w:rPr>
        <w:t xml:space="preserve"> </w:t>
      </w:r>
      <w:r>
        <w:rPr>
          <w:spacing w:val="9"/>
          <w:position w:val="20"/>
        </w:rPr>
        <w:t>中“教</w:t>
      </w:r>
    </w:p>
    <w:p>
      <w:pPr>
        <w:pStyle w:val="BodyText"/>
        <w:spacing w:line="222" w:lineRule="auto"/>
        <w:rPr/>
      </w:pPr>
      <w:r>
        <w:rPr>
          <w:spacing w:val="2"/>
        </w:rPr>
        <w:t>育厅文件</w:t>
      </w:r>
      <w:r>
        <w:rPr>
          <w:spacing w:val="-107"/>
        </w:rPr>
        <w:t xml:space="preserve"> </w:t>
      </w:r>
      <w:r>
        <w:rPr>
          <w:spacing w:val="2"/>
        </w:rPr>
        <w:t>”一栏中下载。</w:t>
      </w:r>
    </w:p>
    <w:p>
      <w:pPr>
        <w:pStyle w:val="BodyText"/>
        <w:ind w:left="634"/>
        <w:spacing w:before="211" w:line="588" w:lineRule="exact"/>
        <w:rPr/>
      </w:pPr>
      <w:r>
        <w:rPr>
          <w:spacing w:val="2"/>
          <w:position w:val="20"/>
        </w:rPr>
        <w:t>省教育厅联系人：魏恒</w:t>
      </w:r>
      <w:r>
        <w:rPr>
          <w:spacing w:val="47"/>
          <w:position w:val="20"/>
        </w:rPr>
        <w:t xml:space="preserve">  </w:t>
      </w:r>
      <w:r>
        <w:rPr>
          <w:spacing w:val="2"/>
          <w:position w:val="20"/>
        </w:rPr>
        <w:t>吕书林</w:t>
      </w:r>
    </w:p>
    <w:p>
      <w:pPr>
        <w:pStyle w:val="BodyText"/>
        <w:ind w:left="666"/>
        <w:spacing w:before="1" w:line="216" w:lineRule="auto"/>
        <w:rPr/>
      </w:pPr>
      <w:r>
        <w:rPr>
          <w:spacing w:val="-4"/>
        </w:rPr>
        <w:t>电子邮箱：</w:t>
      </w:r>
      <w:r>
        <w:rPr>
          <w:spacing w:val="-4"/>
        </w:rPr>
        <w:t xml:space="preserve"> </w:t>
      </w:r>
      <w:r>
        <w:rPr>
          <w:spacing w:val="-4"/>
        </w:rPr>
        <w:t>jgjx2023@163.com</w:t>
      </w:r>
    </w:p>
    <w:p>
      <w:pPr>
        <w:pStyle w:val="BodyText"/>
        <w:ind w:left="628"/>
        <w:spacing w:before="222" w:line="223" w:lineRule="auto"/>
        <w:rPr/>
      </w:pPr>
      <w:r>
        <w:rPr/>
        <w:t>联系电话：</w:t>
      </w:r>
      <w:r>
        <w:rPr/>
        <w:t xml:space="preserve"> </w:t>
      </w:r>
      <w:r>
        <w:rPr/>
        <w:t>0371-69691878</w:t>
      </w:r>
      <w:r>
        <w:rPr/>
        <w:t xml:space="preserve">  </w:t>
      </w:r>
      <w:r>
        <w:rPr/>
        <w:t>69691875</w:t>
      </w:r>
    </w:p>
    <w:p>
      <w:pPr>
        <w:pStyle w:val="BodyText"/>
        <w:ind w:left="636"/>
        <w:spacing w:before="214" w:line="220" w:lineRule="auto"/>
        <w:rPr/>
      </w:pPr>
      <w:r>
        <w:rPr>
          <w:spacing w:val="8"/>
        </w:rPr>
        <w:t>纸质材料报送联系人：王辉、梁月、苑路杰</w:t>
      </w:r>
    </w:p>
    <w:p>
      <w:pPr>
        <w:pStyle w:val="BodyText"/>
        <w:ind w:left="628"/>
        <w:spacing w:before="216" w:line="588" w:lineRule="exact"/>
        <w:rPr/>
      </w:pPr>
      <w:r>
        <w:rPr>
          <w:spacing w:val="6"/>
          <w:position w:val="20"/>
        </w:rPr>
        <w:t>联系电话：0371-65945216、18037783379</w:t>
      </w:r>
      <w:r>
        <w:rPr>
          <w:spacing w:val="5"/>
          <w:position w:val="20"/>
        </w:rPr>
        <w:t>、0371-58525082</w:t>
      </w:r>
    </w:p>
    <w:p>
      <w:pPr>
        <w:pStyle w:val="BodyText"/>
        <w:ind w:left="649"/>
        <w:spacing w:line="221" w:lineRule="auto"/>
        <w:rPr/>
      </w:pPr>
      <w:r>
        <w:rPr>
          <w:spacing w:val="-7"/>
        </w:rPr>
        <w:t>管理系统技术支持：</w:t>
      </w:r>
      <w:r>
        <w:rPr>
          <w:spacing w:val="-7"/>
        </w:rPr>
        <w:t xml:space="preserve"> </w:t>
      </w:r>
      <w:r>
        <w:rPr>
          <w:spacing w:val="-7"/>
        </w:rPr>
        <w:t>王辉</w:t>
      </w:r>
    </w:p>
    <w:p>
      <w:pPr>
        <w:pStyle w:val="BodyText"/>
        <w:ind w:left="628"/>
        <w:spacing w:before="217" w:line="223" w:lineRule="auto"/>
        <w:rPr/>
      </w:pPr>
      <w:r>
        <w:rPr>
          <w:spacing w:val="-3"/>
        </w:rPr>
        <w:t>联系电话：</w:t>
      </w:r>
      <w:r>
        <w:rPr>
          <w:spacing w:val="-3"/>
        </w:rPr>
        <w:t xml:space="preserve"> </w:t>
      </w:r>
      <w:r>
        <w:rPr>
          <w:spacing w:val="-3"/>
        </w:rPr>
        <w:t>0371-65945216</w:t>
      </w:r>
    </w:p>
    <w:p>
      <w:pPr>
        <w:pStyle w:val="BodyText"/>
        <w:ind w:left="636"/>
        <w:spacing w:before="211" w:line="588" w:lineRule="exact"/>
        <w:rPr/>
      </w:pPr>
      <w:r>
        <w:rPr>
          <w:spacing w:val="4"/>
          <w:position w:val="20"/>
        </w:rPr>
        <w:t>纸质材料报送地址：郑州市龙子湖高校园区龙子湖北路</w:t>
      </w:r>
      <w:r>
        <w:rPr>
          <w:spacing w:val="-58"/>
          <w:position w:val="20"/>
        </w:rPr>
        <w:t xml:space="preserve"> </w:t>
      </w:r>
      <w:r>
        <w:rPr>
          <w:spacing w:val="4"/>
          <w:position w:val="20"/>
        </w:rPr>
        <w:t>3</w:t>
      </w:r>
      <w:r>
        <w:rPr>
          <w:spacing w:val="3"/>
          <w:position w:val="20"/>
        </w:rPr>
        <w:t>6</w:t>
      </w:r>
      <w:r>
        <w:rPr>
          <w:spacing w:val="-43"/>
          <w:position w:val="20"/>
        </w:rPr>
        <w:t xml:space="preserve"> </w:t>
      </w:r>
      <w:r>
        <w:rPr>
          <w:spacing w:val="3"/>
          <w:position w:val="20"/>
        </w:rPr>
        <w:t>号</w:t>
      </w:r>
    </w:p>
    <w:p>
      <w:pPr>
        <w:pStyle w:val="BodyText"/>
        <w:spacing w:line="220" w:lineRule="auto"/>
        <w:jc w:val="right"/>
        <w:rPr/>
      </w:pPr>
      <w:r>
        <w:rPr>
          <w:spacing w:val="5"/>
        </w:rPr>
        <w:t>河南开放大学艺术楼一层</w:t>
      </w:r>
      <w:r>
        <w:rPr>
          <w:spacing w:val="-73"/>
        </w:rPr>
        <w:t xml:space="preserve"> </w:t>
      </w:r>
      <w:r>
        <w:rPr>
          <w:spacing w:val="5"/>
        </w:rPr>
        <w:t>A02</w:t>
      </w:r>
      <w:r>
        <w:rPr>
          <w:spacing w:val="-30"/>
        </w:rPr>
        <w:t xml:space="preserve"> </w:t>
      </w:r>
      <w:r>
        <w:rPr>
          <w:spacing w:val="5"/>
        </w:rPr>
        <w:t>室（如邮寄材料请用中国邮政</w:t>
      </w:r>
      <w:r>
        <w:rPr>
          <w:spacing w:val="-67"/>
        </w:rPr>
        <w:t xml:space="preserve"> </w:t>
      </w:r>
      <w:r>
        <w:rPr/>
        <w:t>EMS</w:t>
      </w:r>
      <w:r>
        <w:rPr>
          <w:spacing w:val="5"/>
        </w:rPr>
        <w:t>）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spacing w:line="349" w:lineRule="auto"/>
        <w:rPr>
          <w:rFonts w:ascii="Arial"/>
          <w:sz w:val="21"/>
        </w:rPr>
      </w:pPr>
      <w:r/>
    </w:p>
    <w:p>
      <w:pPr>
        <w:pStyle w:val="BodyText"/>
        <w:ind w:left="643"/>
        <w:spacing w:before="102" w:line="588" w:lineRule="exact"/>
        <w:rPr/>
      </w:pPr>
      <w:r>
        <w:rPr>
          <w:spacing w:val="6"/>
          <w:position w:val="20"/>
        </w:rPr>
        <w:t>附件：1.2023</w:t>
      </w:r>
      <w:r>
        <w:rPr>
          <w:spacing w:val="-37"/>
          <w:position w:val="20"/>
        </w:rPr>
        <w:t xml:space="preserve"> </w:t>
      </w:r>
      <w:r>
        <w:rPr>
          <w:spacing w:val="6"/>
          <w:position w:val="20"/>
        </w:rPr>
        <w:t>年河南省职业教育教学改革研究与实践项目选</w:t>
      </w:r>
    </w:p>
    <w:p>
      <w:pPr>
        <w:pStyle w:val="BodyText"/>
        <w:ind w:left="1914"/>
        <w:spacing w:line="223" w:lineRule="auto"/>
        <w:rPr/>
      </w:pPr>
      <w:r>
        <w:rPr>
          <w:spacing w:val="2"/>
        </w:rPr>
        <w:t>题指南</w:t>
      </w:r>
    </w:p>
    <w:p>
      <w:pPr>
        <w:pStyle w:val="BodyText"/>
        <w:ind w:left="1583"/>
        <w:spacing w:before="211" w:line="588" w:lineRule="exact"/>
        <w:rPr/>
      </w:pPr>
      <w:r>
        <w:rPr>
          <w:spacing w:val="11"/>
          <w:position w:val="20"/>
        </w:rPr>
        <w:t>2.2023年河南省职业教育教学改革研究与实</w:t>
      </w:r>
      <w:r>
        <w:rPr>
          <w:spacing w:val="10"/>
          <w:position w:val="20"/>
        </w:rPr>
        <w:t>践项目中</w:t>
      </w:r>
    </w:p>
    <w:p>
      <w:pPr>
        <w:pStyle w:val="BodyText"/>
        <w:ind w:left="1922"/>
        <w:spacing w:before="1" w:line="221" w:lineRule="auto"/>
        <w:rPr/>
      </w:pPr>
      <w:r>
        <w:rPr>
          <w:spacing w:val="6"/>
        </w:rPr>
        <w:t>等职业学校推荐名额</w:t>
      </w:r>
    </w:p>
    <w:p>
      <w:pPr>
        <w:pStyle w:val="BodyText"/>
        <w:ind w:left="1585"/>
        <w:spacing w:before="213" w:line="588" w:lineRule="exact"/>
        <w:rPr/>
      </w:pPr>
      <w:r>
        <w:rPr>
          <w:spacing w:val="11"/>
          <w:position w:val="20"/>
        </w:rPr>
        <w:t>3.2023年河南省职业教育教学改革研</w:t>
      </w:r>
      <w:r>
        <w:rPr>
          <w:spacing w:val="10"/>
          <w:position w:val="20"/>
        </w:rPr>
        <w:t>究与实践项目高</w:t>
      </w:r>
    </w:p>
    <w:p>
      <w:pPr>
        <w:pStyle w:val="BodyText"/>
        <w:ind w:left="1922"/>
        <w:spacing w:before="1" w:line="221" w:lineRule="auto"/>
        <w:rPr/>
      </w:pPr>
      <w:r>
        <w:rPr>
          <w:spacing w:val="6"/>
        </w:rPr>
        <w:t>等职业学校推荐名额</w:t>
      </w:r>
    </w:p>
    <w:p>
      <w:pPr>
        <w:pStyle w:val="BodyText"/>
        <w:ind w:left="1578"/>
        <w:spacing w:before="214" w:line="588" w:lineRule="exact"/>
        <w:rPr/>
      </w:pPr>
      <w:r>
        <w:rPr>
          <w:spacing w:val="11"/>
          <w:position w:val="20"/>
        </w:rPr>
        <w:t>4.2023年河南省职业教育教学改革研究与实践项目立</w:t>
      </w:r>
    </w:p>
    <w:p>
      <w:pPr>
        <w:pStyle w:val="BodyText"/>
        <w:ind w:left="1912"/>
        <w:spacing w:line="220" w:lineRule="auto"/>
        <w:rPr/>
      </w:pPr>
      <w:r>
        <w:rPr>
          <w:spacing w:val="8"/>
        </w:rPr>
        <w:t>项材料报送内容与程序</w:t>
      </w:r>
    </w:p>
    <w:p>
      <w:pPr>
        <w:pStyle w:val="BodyText"/>
        <w:ind w:left="1585"/>
        <w:spacing w:before="218" w:line="586" w:lineRule="exact"/>
        <w:rPr/>
      </w:pPr>
      <w:r>
        <w:rPr>
          <w:spacing w:val="11"/>
          <w:position w:val="20"/>
        </w:rPr>
        <w:t>5.2023年河南省职业教育教学改革研</w:t>
      </w:r>
      <w:r>
        <w:rPr>
          <w:spacing w:val="10"/>
          <w:position w:val="20"/>
        </w:rPr>
        <w:t>究与实践项目立</w:t>
      </w:r>
    </w:p>
    <w:p>
      <w:pPr>
        <w:pStyle w:val="BodyText"/>
        <w:ind w:left="1912"/>
        <w:spacing w:line="220" w:lineRule="auto"/>
        <w:rPr/>
      </w:pPr>
      <w:r>
        <w:rPr>
          <w:spacing w:val="6"/>
        </w:rPr>
        <w:t>项申请评审书（含附件</w:t>
      </w:r>
      <w:r>
        <w:rPr>
          <w:spacing w:val="-58"/>
        </w:rPr>
        <w:t xml:space="preserve"> </w:t>
      </w:r>
      <w:r>
        <w:rPr>
          <w:spacing w:val="6"/>
        </w:rPr>
        <w:t>5-1、5-2、5-3、5-4）</w:t>
      </w:r>
    </w:p>
    <w:p>
      <w:pPr>
        <w:spacing w:line="220" w:lineRule="auto"/>
        <w:sectPr>
          <w:footerReference w:type="default" r:id="rId8"/>
          <w:pgSz w:w="11906" w:h="16838"/>
          <w:pgMar w:top="1431" w:right="1227" w:bottom="1922" w:left="1561" w:header="0" w:footer="1638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right="1"/>
        <w:spacing w:before="100" w:line="588" w:lineRule="exact"/>
        <w:jc w:val="right"/>
        <w:rPr/>
      </w:pPr>
      <w:r>
        <w:rPr>
          <w:spacing w:val="14"/>
          <w:position w:val="20"/>
        </w:rPr>
        <w:t>6.申请增加</w:t>
      </w:r>
      <w:r>
        <w:rPr>
          <w:spacing w:val="-33"/>
          <w:position w:val="20"/>
        </w:rPr>
        <w:t xml:space="preserve"> </w:t>
      </w:r>
      <w:r>
        <w:rPr>
          <w:spacing w:val="14"/>
          <w:position w:val="20"/>
        </w:rPr>
        <w:t>2023</w:t>
      </w:r>
      <w:r>
        <w:rPr>
          <w:spacing w:val="-36"/>
          <w:position w:val="20"/>
        </w:rPr>
        <w:t xml:space="preserve"> </w:t>
      </w:r>
      <w:r>
        <w:rPr>
          <w:spacing w:val="14"/>
          <w:position w:val="20"/>
        </w:rPr>
        <w:t>年河南省职业教育教学改革研究与</w:t>
      </w:r>
    </w:p>
    <w:p>
      <w:pPr>
        <w:pStyle w:val="BodyText"/>
        <w:ind w:left="1938"/>
        <w:spacing w:line="222" w:lineRule="auto"/>
        <w:rPr/>
      </w:pPr>
      <w:r>
        <w:rPr>
          <w:spacing w:val="6"/>
        </w:rPr>
        <w:t>实践项目申报表</w:t>
      </w:r>
    </w:p>
    <w:p>
      <w:pPr>
        <w:pStyle w:val="BodyText"/>
        <w:spacing w:before="211" w:line="588" w:lineRule="exact"/>
        <w:jc w:val="right"/>
        <w:rPr/>
      </w:pPr>
      <w:r>
        <w:rPr>
          <w:spacing w:val="10"/>
          <w:position w:val="20"/>
        </w:rPr>
        <w:t>7.2023年河南省职业教育教学改革研究与实践项目立</w:t>
      </w:r>
    </w:p>
    <w:p>
      <w:pPr>
        <w:pStyle w:val="BodyText"/>
        <w:ind w:left="1932"/>
        <w:spacing w:before="1" w:line="222" w:lineRule="auto"/>
        <w:rPr/>
      </w:pPr>
      <w:r>
        <w:rPr>
          <w:spacing w:val="8"/>
        </w:rPr>
        <w:t>项申报系统管理机构及人员登记表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pStyle w:val="BodyText"/>
        <w:ind w:firstLine="5451"/>
        <w:spacing w:before="1" w:line="2381" w:lineRule="exact"/>
        <w:rPr/>
      </w:pPr>
      <w:r>
        <w:rPr>
          <w:position w:val="-47"/>
        </w:rPr>
        <w:pict>
          <v:group id="_x0000_s2" style="mso-position-vertical-relative:line;mso-position-horizontal-relative:char;width:119.1pt;height:119.1pt;" filled="false" stroked="false" coordsize="2381,2381" coordorigin="0,0">
            <v:shape id="_x0000_s4" style="position:absolute;left:0;top:0;width:2381;height:2381;" filled="false" stroked="false" type="#_x0000_t75">
              <v:imagedata o:title="" r:id="rId10"/>
            </v:shape>
            <v:shape id="_x0000_s6" style="position:absolute;left:-20;top:-20;width:2421;height:242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before="101" w:line="222" w:lineRule="auto"/>
                      <w:jc w:val="right"/>
                      <w:rPr>
                        <w:rFonts w:ascii="FangSong" w:hAnsi="FangSong" w:eastAsia="FangSong" w:cs="FangSong"/>
                        <w:sz w:val="31"/>
                        <w:szCs w:val="31"/>
                      </w:rPr>
                    </w:pP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8"/>
                      </w:rPr>
                      <w:t>2024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48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8"/>
                      </w:rPr>
                      <w:t>年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36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8"/>
                      </w:rPr>
                      <w:t>1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38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8"/>
                      </w:rPr>
                      <w:t>月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58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8"/>
                      </w:rPr>
                      <w:t>2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13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8"/>
                      </w:rPr>
                      <w:t>日</w:t>
                    </w:r>
                  </w:p>
                </w:txbxContent>
              </v:textbox>
            </v:shape>
          </v:group>
        </w:pict>
      </w:r>
    </w:p>
    <w:p>
      <w:pPr>
        <w:spacing w:line="2381" w:lineRule="exact"/>
        <w:sectPr>
          <w:footerReference w:type="default" r:id="rId9"/>
          <w:pgSz w:w="11906" w:h="16838"/>
          <w:pgMar w:top="1431" w:right="1347" w:bottom="1925" w:left="1540" w:header="0" w:footer="1638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ind w:left="5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4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1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938"/>
        <w:spacing w:before="139" w:line="670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  <w:position w:val="17"/>
        </w:rPr>
        <w:t>2023</w:t>
      </w:r>
      <w:r>
        <w:rPr>
          <w:rFonts w:ascii="SimSun" w:hAnsi="SimSun" w:eastAsia="SimSun" w:cs="SimSun"/>
          <w:sz w:val="43"/>
          <w:szCs w:val="43"/>
          <w:spacing w:val="-109"/>
          <w:position w:val="17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  <w:position w:val="17"/>
        </w:rPr>
        <w:t>年河南省职业教育教学改革研究</w:t>
      </w:r>
    </w:p>
    <w:p>
      <w:pPr>
        <w:ind w:left="2528"/>
        <w:spacing w:before="1" w:line="21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与实践项目选题指南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pStyle w:val="BodyText"/>
        <w:ind w:left="5" w:firstLine="629"/>
        <w:spacing w:before="100" w:line="349" w:lineRule="auto"/>
        <w:rPr/>
      </w:pPr>
      <w:r>
        <w:rPr>
          <w:spacing w:val="18"/>
        </w:rPr>
        <w:t>《2023</w:t>
      </w:r>
      <w:r>
        <w:rPr>
          <w:spacing w:val="-23"/>
        </w:rPr>
        <w:t xml:space="preserve"> </w:t>
      </w:r>
      <w:r>
        <w:rPr>
          <w:spacing w:val="18"/>
        </w:rPr>
        <w:t>年河南省职业教育教学改革研究与实践项目选题指</w:t>
      </w:r>
      <w:r>
        <w:rPr/>
        <w:t xml:space="preserve"> </w:t>
      </w:r>
      <w:r>
        <w:rPr>
          <w:spacing w:val="-3"/>
        </w:rPr>
        <w:t>南》（以下简称《指南》）为参考研究方向和范围，</w:t>
      </w:r>
      <w:r>
        <w:rPr>
          <w:spacing w:val="-60"/>
        </w:rPr>
        <w:t xml:space="preserve"> </w:t>
      </w:r>
      <w:r>
        <w:rPr>
          <w:spacing w:val="-3"/>
        </w:rPr>
        <w:t>申报者应围绕</w:t>
      </w:r>
      <w:r>
        <w:rPr/>
        <w:t xml:space="preserve"> </w:t>
      </w:r>
      <w:r>
        <w:rPr>
          <w:spacing w:val="23"/>
        </w:rPr>
        <w:t>河南省现代职业教育体系改革和职业教育教学改革实践中的热</w:t>
      </w:r>
      <w:r>
        <w:rPr>
          <w:spacing w:val="8"/>
        </w:rPr>
        <w:t xml:space="preserve"> </w:t>
      </w:r>
      <w:r>
        <w:rPr>
          <w:spacing w:val="11"/>
        </w:rPr>
        <w:t>点、难点问题，确定具体研究方向和内容。对《指南》未涉及的</w:t>
      </w:r>
    </w:p>
    <w:p>
      <w:pPr>
        <w:pStyle w:val="BodyText"/>
        <w:spacing w:line="221" w:lineRule="auto"/>
        <w:rPr/>
      </w:pPr>
      <w:r>
        <w:rPr>
          <w:spacing w:val="-1"/>
        </w:rPr>
        <w:t>选题范围，</w:t>
      </w:r>
      <w:r>
        <w:rPr>
          <w:spacing w:val="-1"/>
        </w:rPr>
        <w:t xml:space="preserve"> </w:t>
      </w:r>
      <w:r>
        <w:rPr>
          <w:spacing w:val="-1"/>
        </w:rPr>
        <w:t>申报者可根据需要自行选题。</w:t>
      </w:r>
    </w:p>
    <w:p>
      <w:pPr>
        <w:ind w:left="633"/>
        <w:spacing w:before="216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8"/>
        </w:rPr>
        <w:t>一、“揭榜挂帅”课题</w:t>
      </w:r>
    </w:p>
    <w:p>
      <w:pPr>
        <w:pStyle w:val="BodyText"/>
        <w:ind w:left="650"/>
        <w:spacing w:before="209" w:line="221" w:lineRule="auto"/>
        <w:rPr/>
      </w:pPr>
      <w:r>
        <w:rPr>
          <w:spacing w:val="8"/>
        </w:rPr>
        <w:t>1.中高职专业一体化人才培养省级标准研究</w:t>
      </w:r>
    </w:p>
    <w:p>
      <w:pPr>
        <w:pStyle w:val="BodyText"/>
        <w:ind w:left="630"/>
        <w:spacing w:before="215" w:line="222" w:lineRule="auto"/>
        <w:rPr/>
      </w:pPr>
      <w:r>
        <w:rPr>
          <w:spacing w:val="9"/>
        </w:rPr>
        <w:t>2.河南省职业教育紧缺专业目录和过剩专业目录构建研究</w:t>
      </w:r>
    </w:p>
    <w:p>
      <w:pPr>
        <w:pStyle w:val="BodyText"/>
        <w:ind w:left="633"/>
        <w:spacing w:before="214" w:line="586" w:lineRule="exact"/>
        <w:rPr/>
      </w:pPr>
      <w:r>
        <w:rPr>
          <w:spacing w:val="6"/>
          <w:position w:val="20"/>
        </w:rPr>
        <w:t>3.职业学校服务“7+28+N</w:t>
      </w:r>
      <w:r>
        <w:rPr>
          <w:spacing w:val="-107"/>
          <w:position w:val="20"/>
        </w:rPr>
        <w:t xml:space="preserve"> </w:t>
      </w:r>
      <w:r>
        <w:rPr>
          <w:spacing w:val="6"/>
          <w:position w:val="20"/>
        </w:rPr>
        <w:t>”重点产业链路径研究</w:t>
      </w:r>
    </w:p>
    <w:p>
      <w:pPr>
        <w:pStyle w:val="BodyText"/>
        <w:ind w:left="625"/>
        <w:spacing w:before="1" w:line="221" w:lineRule="auto"/>
        <w:rPr/>
      </w:pPr>
      <w:r>
        <w:rPr>
          <w:spacing w:val="9"/>
        </w:rPr>
        <w:t>4.高等职业学校产业学院建设模式研究</w:t>
      </w:r>
    </w:p>
    <w:p>
      <w:pPr>
        <w:pStyle w:val="BodyText"/>
        <w:ind w:left="633"/>
        <w:spacing w:before="217" w:line="222" w:lineRule="auto"/>
        <w:rPr/>
      </w:pPr>
      <w:r>
        <w:rPr>
          <w:spacing w:val="9"/>
        </w:rPr>
        <w:t>5.河南省职业教育国家级教学成果奖培育路径研究</w:t>
      </w:r>
    </w:p>
    <w:p>
      <w:pPr>
        <w:pStyle w:val="BodyText"/>
        <w:ind w:left="629"/>
        <w:spacing w:before="211" w:line="222" w:lineRule="auto"/>
        <w:rPr/>
      </w:pPr>
      <w:r>
        <w:rPr>
          <w:spacing w:val="9"/>
        </w:rPr>
        <w:t>6.高等职业学校科教融汇育人模式研究</w:t>
      </w:r>
    </w:p>
    <w:p>
      <w:pPr>
        <w:pStyle w:val="BodyText"/>
        <w:ind w:left="634"/>
        <w:spacing w:before="216" w:line="222" w:lineRule="auto"/>
        <w:rPr/>
      </w:pPr>
      <w:r>
        <w:rPr>
          <w:spacing w:val="8"/>
        </w:rPr>
        <w:t>7.职教高考技能测试标准化考场建设研究</w:t>
      </w:r>
    </w:p>
    <w:p>
      <w:pPr>
        <w:pStyle w:val="BodyText"/>
        <w:ind w:left="628"/>
        <w:spacing w:before="215" w:line="586" w:lineRule="exact"/>
        <w:rPr/>
      </w:pPr>
      <w:r>
        <w:rPr>
          <w:spacing w:val="7"/>
          <w:position w:val="20"/>
        </w:rPr>
        <w:t>8.高等职业学校“双高计划</w:t>
      </w:r>
      <w:r>
        <w:rPr>
          <w:spacing w:val="-110"/>
          <w:position w:val="20"/>
        </w:rPr>
        <w:t xml:space="preserve"> </w:t>
      </w:r>
      <w:r>
        <w:rPr>
          <w:spacing w:val="7"/>
          <w:position w:val="20"/>
        </w:rPr>
        <w:t>”培育机制研究</w:t>
      </w:r>
    </w:p>
    <w:p>
      <w:pPr>
        <w:pStyle w:val="BodyText"/>
        <w:ind w:left="628"/>
        <w:spacing w:before="1" w:line="221" w:lineRule="auto"/>
        <w:rPr/>
      </w:pPr>
      <w:r>
        <w:rPr>
          <w:spacing w:val="7"/>
        </w:rPr>
        <w:t>9.中等职业学校“双优计划</w:t>
      </w:r>
      <w:r>
        <w:rPr>
          <w:spacing w:val="-110"/>
        </w:rPr>
        <w:t xml:space="preserve"> </w:t>
      </w:r>
      <w:r>
        <w:rPr>
          <w:spacing w:val="7"/>
        </w:rPr>
        <w:t>”培育机制研究</w:t>
      </w:r>
    </w:p>
    <w:p>
      <w:pPr>
        <w:pStyle w:val="BodyText"/>
        <w:ind w:left="650"/>
        <w:spacing w:before="216" w:line="222" w:lineRule="auto"/>
        <w:rPr/>
      </w:pPr>
      <w:r>
        <w:rPr>
          <w:spacing w:val="7"/>
        </w:rPr>
        <w:t>10.职业教育示范专业点建设研究</w:t>
      </w:r>
    </w:p>
    <w:p>
      <w:pPr>
        <w:spacing w:line="222" w:lineRule="auto"/>
        <w:sectPr>
          <w:footerReference w:type="default" r:id="rId11"/>
          <w:pgSz w:w="11906" w:h="16838"/>
          <w:pgMar w:top="1431" w:right="1342" w:bottom="1925" w:left="1556" w:header="0" w:footer="1638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666"/>
        <w:spacing w:before="100" w:line="588" w:lineRule="exact"/>
        <w:rPr/>
      </w:pPr>
      <w:r>
        <w:rPr>
          <w:spacing w:val="7"/>
          <w:position w:val="20"/>
        </w:rPr>
        <w:t>11.职业学校教师梯队攀升体系构建研究</w:t>
      </w:r>
    </w:p>
    <w:p>
      <w:pPr>
        <w:pStyle w:val="BodyText"/>
        <w:ind w:left="666"/>
        <w:spacing w:line="222" w:lineRule="auto"/>
        <w:rPr/>
      </w:pPr>
      <w:r>
        <w:rPr>
          <w:spacing w:val="7"/>
        </w:rPr>
        <w:t>12.河南省职业教育品牌培育路径研究</w:t>
      </w:r>
    </w:p>
    <w:p>
      <w:pPr>
        <w:pStyle w:val="BodyText"/>
        <w:ind w:left="666"/>
        <w:spacing w:before="212" w:line="222" w:lineRule="auto"/>
        <w:rPr/>
      </w:pPr>
      <w:r>
        <w:rPr>
          <w:spacing w:val="8"/>
        </w:rPr>
        <w:t>13.河南省中小学职业启蒙教育基地建设</w:t>
      </w:r>
      <w:r>
        <w:rPr>
          <w:spacing w:val="7"/>
        </w:rPr>
        <w:t>研究</w:t>
      </w:r>
    </w:p>
    <w:p>
      <w:pPr>
        <w:pStyle w:val="BodyText"/>
        <w:ind w:left="666"/>
        <w:spacing w:before="214" w:line="586" w:lineRule="exact"/>
        <w:rPr/>
      </w:pPr>
      <w:r>
        <w:rPr>
          <w:spacing w:val="2"/>
          <w:position w:val="20"/>
        </w:rPr>
        <w:t>14.中等职业学校举办综合高中（班）</w:t>
      </w:r>
      <w:r>
        <w:rPr>
          <w:spacing w:val="2"/>
          <w:position w:val="20"/>
        </w:rPr>
        <w:t xml:space="preserve"> </w:t>
      </w:r>
      <w:r>
        <w:rPr>
          <w:spacing w:val="1"/>
          <w:position w:val="20"/>
        </w:rPr>
        <w:t>体制机制研究</w:t>
      </w:r>
    </w:p>
    <w:p>
      <w:pPr>
        <w:pStyle w:val="BodyText"/>
        <w:ind w:left="655"/>
        <w:spacing w:before="1" w:line="221" w:lineRule="auto"/>
        <w:rPr/>
      </w:pPr>
      <w:r>
        <w:rPr>
          <w:spacing w:val="6"/>
        </w:rPr>
        <w:t>其他类似研究</w:t>
      </w:r>
    </w:p>
    <w:p>
      <w:pPr>
        <w:ind w:left="649"/>
        <w:spacing w:before="21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二、重大课题和重点课题</w:t>
      </w:r>
    </w:p>
    <w:p>
      <w:pPr>
        <w:pStyle w:val="BodyText"/>
        <w:ind w:left="19" w:firstLine="646"/>
        <w:spacing w:before="207" w:line="350" w:lineRule="auto"/>
        <w:rPr/>
      </w:pPr>
      <w:r>
        <w:rPr>
          <w:spacing w:val="11"/>
        </w:rPr>
        <w:t>1.职业教育服务国家重大发展战略（黄河流域生态保</w:t>
      </w:r>
      <w:r>
        <w:rPr>
          <w:spacing w:val="10"/>
        </w:rPr>
        <w:t>护和高</w:t>
      </w:r>
      <w:r>
        <w:rPr/>
        <w:t xml:space="preserve"> </w:t>
      </w:r>
      <w:r>
        <w:rPr/>
        <w:t>质量发展国家重大战略、中部地区崛起、乡村振兴战略、“一带一</w:t>
      </w:r>
    </w:p>
    <w:p>
      <w:pPr>
        <w:pStyle w:val="BodyText"/>
        <w:ind w:left="9"/>
        <w:spacing w:before="1" w:line="222" w:lineRule="auto"/>
        <w:rPr/>
      </w:pPr>
      <w:r>
        <w:rPr>
          <w:spacing w:val="4"/>
        </w:rPr>
        <w:t>路</w:t>
      </w:r>
      <w:r>
        <w:rPr>
          <w:spacing w:val="-106"/>
        </w:rPr>
        <w:t xml:space="preserve"> </w:t>
      </w:r>
      <w:r>
        <w:rPr>
          <w:spacing w:val="4"/>
        </w:rPr>
        <w:t>”战略等）研究与实践</w:t>
      </w:r>
    </w:p>
    <w:p>
      <w:pPr>
        <w:pStyle w:val="BodyText"/>
        <w:ind w:left="646"/>
        <w:spacing w:before="212" w:line="588" w:lineRule="exact"/>
        <w:rPr/>
      </w:pPr>
      <w:r>
        <w:rPr>
          <w:spacing w:val="9"/>
          <w:position w:val="20"/>
        </w:rPr>
        <w:t>2.区域（省/市/县）产教联合体建设及其运行机制研究</w:t>
      </w:r>
    </w:p>
    <w:p>
      <w:pPr>
        <w:pStyle w:val="BodyText"/>
        <w:ind w:left="649"/>
        <w:spacing w:line="221" w:lineRule="auto"/>
        <w:rPr/>
      </w:pPr>
      <w:r>
        <w:rPr>
          <w:spacing w:val="9"/>
        </w:rPr>
        <w:t>3.行业产教融合共同体建设及其运行机制研究</w:t>
      </w:r>
    </w:p>
    <w:p>
      <w:pPr>
        <w:pStyle w:val="BodyText"/>
        <w:ind w:left="641"/>
        <w:spacing w:before="216" w:line="222" w:lineRule="auto"/>
        <w:rPr/>
      </w:pPr>
      <w:r>
        <w:rPr>
          <w:spacing w:val="9"/>
        </w:rPr>
        <w:t>4.开放型区域产教融合实践中心建设研究</w:t>
      </w:r>
    </w:p>
    <w:p>
      <w:pPr>
        <w:pStyle w:val="BodyText"/>
        <w:ind w:left="649"/>
        <w:spacing w:before="214" w:line="222" w:lineRule="auto"/>
        <w:rPr/>
      </w:pPr>
      <w:r>
        <w:rPr>
          <w:spacing w:val="9"/>
        </w:rPr>
        <w:t>5.职业学校专业结构与产业结构优化匹配研究</w:t>
      </w:r>
    </w:p>
    <w:p>
      <w:pPr>
        <w:pStyle w:val="BodyText"/>
        <w:ind w:left="645"/>
        <w:spacing w:before="216" w:line="222" w:lineRule="auto"/>
        <w:rPr/>
      </w:pPr>
      <w:r>
        <w:rPr>
          <w:spacing w:val="9"/>
        </w:rPr>
        <w:t>6.河南省职业教育结构与产业结构优化匹配研究</w:t>
      </w:r>
    </w:p>
    <w:p>
      <w:pPr>
        <w:pStyle w:val="BodyText"/>
        <w:ind w:left="650"/>
        <w:spacing w:before="212" w:line="588" w:lineRule="exact"/>
        <w:rPr/>
      </w:pPr>
      <w:r>
        <w:rPr>
          <w:spacing w:val="9"/>
          <w:position w:val="20"/>
        </w:rPr>
        <w:t>7.职业教育实施科教融汇的策略与路径研究</w:t>
      </w:r>
    </w:p>
    <w:p>
      <w:pPr>
        <w:pStyle w:val="BodyText"/>
        <w:ind w:left="643"/>
        <w:spacing w:before="1" w:line="218" w:lineRule="auto"/>
        <w:rPr/>
      </w:pPr>
      <w:r>
        <w:rPr>
          <w:spacing w:val="9"/>
        </w:rPr>
        <w:t>8.高等职业学校服务科技成果转化工作研究</w:t>
      </w:r>
    </w:p>
    <w:p>
      <w:pPr>
        <w:pStyle w:val="BodyText"/>
        <w:ind w:left="643"/>
        <w:spacing w:before="218" w:line="222" w:lineRule="auto"/>
        <w:rPr/>
      </w:pPr>
      <w:r>
        <w:rPr>
          <w:spacing w:val="9"/>
        </w:rPr>
        <w:t>9.职业学校教师梯级成长路径研究</w:t>
      </w:r>
    </w:p>
    <w:p>
      <w:pPr>
        <w:pStyle w:val="BodyText"/>
        <w:ind w:left="666"/>
        <w:spacing w:before="216" w:line="585" w:lineRule="exact"/>
        <w:rPr/>
      </w:pPr>
      <w:r>
        <w:rPr>
          <w:spacing w:val="7"/>
          <w:position w:val="20"/>
        </w:rPr>
        <w:t>10.河南省职业技术师范教育发展路径研究</w:t>
      </w:r>
    </w:p>
    <w:p>
      <w:pPr>
        <w:pStyle w:val="BodyText"/>
        <w:ind w:left="666"/>
        <w:spacing w:before="2" w:line="221" w:lineRule="auto"/>
        <w:rPr/>
      </w:pPr>
      <w:r>
        <w:rPr>
          <w:spacing w:val="7"/>
        </w:rPr>
        <w:t>11.职业学校治理体系与治理能力建设研究</w:t>
      </w:r>
    </w:p>
    <w:p>
      <w:pPr>
        <w:pStyle w:val="BodyText"/>
        <w:ind w:left="666"/>
        <w:spacing w:before="216" w:line="222" w:lineRule="auto"/>
        <w:rPr/>
      </w:pPr>
      <w:r>
        <w:rPr>
          <w:spacing w:val="6"/>
        </w:rPr>
        <w:t>12.省级职业教育立法研究</w:t>
      </w:r>
    </w:p>
    <w:p>
      <w:pPr>
        <w:pStyle w:val="BodyText"/>
        <w:ind w:left="666"/>
        <w:spacing w:before="214" w:line="586" w:lineRule="exact"/>
        <w:rPr/>
      </w:pPr>
      <w:r>
        <w:rPr>
          <w:spacing w:val="5"/>
          <w:position w:val="20"/>
        </w:rPr>
        <w:t>13.“职教高考</w:t>
      </w:r>
      <w:r>
        <w:rPr>
          <w:spacing w:val="-98"/>
          <w:position w:val="20"/>
        </w:rPr>
        <w:t xml:space="preserve"> </w:t>
      </w:r>
      <w:r>
        <w:rPr>
          <w:spacing w:val="5"/>
          <w:position w:val="20"/>
        </w:rPr>
        <w:t>”中职业技能考试方式研究</w:t>
      </w:r>
    </w:p>
    <w:p>
      <w:pPr>
        <w:pStyle w:val="BodyText"/>
        <w:ind w:left="666"/>
        <w:spacing w:before="1" w:line="222" w:lineRule="auto"/>
        <w:rPr/>
      </w:pPr>
      <w:r>
        <w:rPr>
          <w:spacing w:val="7"/>
        </w:rPr>
        <w:t>14.职业教育专业知识体系构建研究</w:t>
      </w:r>
    </w:p>
    <w:p>
      <w:pPr>
        <w:spacing w:line="222" w:lineRule="auto"/>
        <w:sectPr>
          <w:footerReference w:type="default" r:id="rId12"/>
          <w:pgSz w:w="11906" w:h="16838"/>
          <w:pgMar w:top="1431" w:right="1343" w:bottom="1926" w:left="1540" w:header="0" w:footer="1638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648"/>
        <w:spacing w:before="101" w:line="222" w:lineRule="auto"/>
        <w:rPr/>
      </w:pPr>
      <w:r>
        <w:rPr>
          <w:spacing w:val="7"/>
        </w:rPr>
        <w:t>15.职业教育信息化赋能研究与实践</w:t>
      </w:r>
    </w:p>
    <w:p>
      <w:pPr>
        <w:pStyle w:val="BodyText"/>
        <w:ind w:left="648"/>
        <w:spacing w:before="215" w:line="221" w:lineRule="auto"/>
        <w:rPr/>
      </w:pPr>
      <w:r>
        <w:rPr>
          <w:spacing w:val="8"/>
        </w:rPr>
        <w:t>16.职业教育产业学院建设及人才培养模式研究与实践</w:t>
      </w:r>
    </w:p>
    <w:p>
      <w:pPr>
        <w:pStyle w:val="BodyText"/>
        <w:spacing w:before="214" w:line="588" w:lineRule="exact"/>
        <w:jc w:val="right"/>
        <w:rPr/>
      </w:pPr>
      <w:r>
        <w:rPr>
          <w:spacing w:val="2"/>
          <w:position w:val="20"/>
        </w:rPr>
        <w:t>17.职业教育学习成果认证、转换和“</w:t>
      </w:r>
      <w:r>
        <w:rPr>
          <w:spacing w:val="-118"/>
          <w:position w:val="20"/>
        </w:rPr>
        <w:t xml:space="preserve"> </w:t>
      </w:r>
      <w:r>
        <w:rPr>
          <w:spacing w:val="2"/>
          <w:position w:val="20"/>
        </w:rPr>
        <w:t>学分银行</w:t>
      </w:r>
      <w:r>
        <w:rPr>
          <w:spacing w:val="-110"/>
          <w:position w:val="20"/>
        </w:rPr>
        <w:t xml:space="preserve"> </w:t>
      </w:r>
      <w:r>
        <w:rPr>
          <w:spacing w:val="2"/>
          <w:position w:val="20"/>
        </w:rPr>
        <w:t>”制度</w:t>
      </w:r>
      <w:r>
        <w:rPr>
          <w:spacing w:val="1"/>
          <w:position w:val="20"/>
        </w:rPr>
        <w:t>研究与</w:t>
      </w:r>
    </w:p>
    <w:p>
      <w:pPr>
        <w:pStyle w:val="BodyText"/>
        <w:spacing w:line="222" w:lineRule="auto"/>
        <w:rPr/>
      </w:pPr>
      <w:r>
        <w:rPr>
          <w:spacing w:val="-4"/>
        </w:rPr>
        <w:t>实践</w:t>
      </w:r>
    </w:p>
    <w:p>
      <w:pPr>
        <w:pStyle w:val="BodyText"/>
        <w:ind w:left="648"/>
        <w:spacing w:before="211" w:line="222" w:lineRule="auto"/>
        <w:rPr/>
      </w:pPr>
      <w:r>
        <w:rPr>
          <w:spacing w:val="8"/>
        </w:rPr>
        <w:t>18.中等职业学校学业水平测试路径研究与实践</w:t>
      </w:r>
    </w:p>
    <w:p>
      <w:pPr>
        <w:pStyle w:val="BodyText"/>
        <w:ind w:left="648"/>
        <w:spacing w:before="217" w:line="222" w:lineRule="auto"/>
        <w:rPr/>
      </w:pPr>
      <w:r>
        <w:rPr>
          <w:spacing w:val="7"/>
        </w:rPr>
        <w:t>19.职业教育与普通教育融通发展路径研究</w:t>
      </w:r>
    </w:p>
    <w:p>
      <w:pPr>
        <w:pStyle w:val="BodyText"/>
        <w:ind w:left="628"/>
        <w:spacing w:before="213" w:line="222" w:lineRule="auto"/>
        <w:rPr/>
      </w:pPr>
      <w:r>
        <w:rPr>
          <w:spacing w:val="8"/>
        </w:rPr>
        <w:t>20.职业教育产教融合发展研究</w:t>
      </w:r>
    </w:p>
    <w:p>
      <w:pPr>
        <w:pStyle w:val="BodyText"/>
        <w:ind w:left="628"/>
        <w:spacing w:before="214" w:line="222" w:lineRule="auto"/>
        <w:rPr/>
      </w:pPr>
      <w:r>
        <w:rPr>
          <w:spacing w:val="6"/>
        </w:rPr>
        <w:t>21.职业学校“双师型</w:t>
      </w:r>
      <w:r>
        <w:rPr>
          <w:spacing w:val="-98"/>
        </w:rPr>
        <w:t xml:space="preserve"> </w:t>
      </w:r>
      <w:r>
        <w:rPr>
          <w:spacing w:val="6"/>
        </w:rPr>
        <w:t>”教师队伍建设研究</w:t>
      </w:r>
    </w:p>
    <w:p>
      <w:pPr>
        <w:pStyle w:val="BodyText"/>
        <w:ind w:left="628"/>
        <w:spacing w:before="216" w:line="222" w:lineRule="auto"/>
        <w:rPr/>
      </w:pPr>
      <w:r>
        <w:rPr>
          <w:spacing w:val="7"/>
        </w:rPr>
        <w:t>22.以职业教育“五金</w:t>
      </w:r>
      <w:r>
        <w:rPr>
          <w:spacing w:val="-96"/>
        </w:rPr>
        <w:t xml:space="preserve"> </w:t>
      </w:r>
      <w:r>
        <w:rPr>
          <w:spacing w:val="7"/>
        </w:rPr>
        <w:t>”新基建助推河南职业教育提质研究</w:t>
      </w:r>
    </w:p>
    <w:p>
      <w:pPr>
        <w:pStyle w:val="BodyText"/>
        <w:ind w:left="628"/>
        <w:spacing w:before="212" w:line="222" w:lineRule="auto"/>
        <w:rPr/>
      </w:pPr>
      <w:r>
        <w:rPr>
          <w:spacing w:val="9"/>
        </w:rPr>
        <w:t>23.高水平职业学校建设引领河南职业教育高质量发展研究</w:t>
      </w:r>
    </w:p>
    <w:p>
      <w:pPr>
        <w:pStyle w:val="BodyText"/>
        <w:ind w:left="628"/>
        <w:spacing w:before="216" w:line="222" w:lineRule="auto"/>
        <w:rPr/>
      </w:pPr>
      <w:r>
        <w:rPr>
          <w:spacing w:val="8"/>
        </w:rPr>
        <w:t>24.职业教育与继续教育协同创新发展研究</w:t>
      </w:r>
    </w:p>
    <w:p>
      <w:pPr>
        <w:pStyle w:val="BodyText"/>
        <w:ind w:left="628"/>
        <w:spacing w:before="213" w:line="222" w:lineRule="auto"/>
        <w:rPr/>
      </w:pPr>
      <w:r>
        <w:rPr>
          <w:spacing w:val="4"/>
        </w:rPr>
        <w:t>25.职业教育“</w:t>
      </w:r>
      <w:r>
        <w:rPr>
          <w:spacing w:val="-101"/>
        </w:rPr>
        <w:t xml:space="preserve"> </w:t>
      </w:r>
      <w:r>
        <w:rPr>
          <w:spacing w:val="4"/>
        </w:rPr>
        <w:t>随企出海</w:t>
      </w:r>
      <w:r>
        <w:rPr>
          <w:spacing w:val="-113"/>
        </w:rPr>
        <w:t xml:space="preserve"> </w:t>
      </w:r>
      <w:r>
        <w:rPr>
          <w:spacing w:val="4"/>
        </w:rPr>
        <w:t>”模式探索与实践</w:t>
      </w:r>
    </w:p>
    <w:p>
      <w:pPr>
        <w:pStyle w:val="BodyText"/>
        <w:ind w:left="628"/>
        <w:spacing w:before="214" w:line="222" w:lineRule="auto"/>
        <w:rPr/>
      </w:pPr>
      <w:r>
        <w:rPr>
          <w:spacing w:val="8"/>
        </w:rPr>
        <w:t>26.职业学校办学质量评价机制研究</w:t>
      </w:r>
    </w:p>
    <w:p>
      <w:pPr>
        <w:pStyle w:val="BodyText"/>
        <w:ind w:left="636"/>
        <w:spacing w:before="215" w:line="222" w:lineRule="auto"/>
        <w:rPr/>
      </w:pPr>
      <w:r>
        <w:rPr>
          <w:spacing w:val="6"/>
        </w:rPr>
        <w:t>其他类似研究</w:t>
      </w:r>
    </w:p>
    <w:p>
      <w:pPr>
        <w:ind w:left="632"/>
        <w:spacing w:before="21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三、规划课题与青年教师课题</w:t>
      </w:r>
    </w:p>
    <w:p>
      <w:pPr>
        <w:ind w:left="651"/>
        <w:spacing w:before="208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（一）立德树人根本任务研究</w:t>
      </w:r>
    </w:p>
    <w:p>
      <w:pPr>
        <w:pStyle w:val="BodyText"/>
        <w:ind w:right="2"/>
        <w:spacing w:before="214" w:line="588" w:lineRule="exact"/>
        <w:jc w:val="right"/>
        <w:rPr/>
      </w:pPr>
      <w:r>
        <w:rPr>
          <w:spacing w:val="10"/>
          <w:position w:val="20"/>
        </w:rPr>
        <w:t>1.新时代职业学校落实立德树人根本任务机制路径创新研究</w:t>
      </w:r>
    </w:p>
    <w:p>
      <w:pPr>
        <w:pStyle w:val="BodyText"/>
        <w:ind w:left="6"/>
        <w:spacing w:line="222" w:lineRule="auto"/>
        <w:rPr/>
      </w:pPr>
      <w:r>
        <w:rPr>
          <w:spacing w:val="-2"/>
        </w:rPr>
        <w:t>与实践</w:t>
      </w:r>
    </w:p>
    <w:p>
      <w:pPr>
        <w:pStyle w:val="BodyText"/>
        <w:ind w:left="628"/>
        <w:spacing w:before="213" w:line="220" w:lineRule="auto"/>
        <w:rPr/>
      </w:pPr>
      <w:r>
        <w:rPr>
          <w:spacing w:val="9"/>
        </w:rPr>
        <w:t>2.德技并修、工学结合的育人机制研究与实践</w:t>
      </w:r>
    </w:p>
    <w:p>
      <w:pPr>
        <w:pStyle w:val="BodyText"/>
        <w:ind w:left="630"/>
        <w:spacing w:before="218" w:line="222" w:lineRule="auto"/>
        <w:rPr/>
      </w:pPr>
      <w:r>
        <w:rPr>
          <w:spacing w:val="-9"/>
        </w:rPr>
        <w:t>3.工匠精神、劳模精神、劳动精神培育机制路径研究与实践</w:t>
      </w:r>
    </w:p>
    <w:p>
      <w:pPr>
        <w:pStyle w:val="BodyText"/>
        <w:ind w:left="623"/>
        <w:spacing w:before="215" w:line="222" w:lineRule="auto"/>
        <w:rPr/>
      </w:pPr>
      <w:r>
        <w:rPr>
          <w:spacing w:val="6"/>
        </w:rPr>
        <w:t>4.</w:t>
      </w:r>
      <w:r>
        <w:rPr>
          <w:spacing w:val="-84"/>
        </w:rPr>
        <w:t xml:space="preserve"> </w:t>
      </w:r>
      <w:r>
        <w:rPr>
          <w:spacing w:val="6"/>
        </w:rPr>
        <w:t>中华传统文化融入职业教育教学研究与实践</w:t>
      </w:r>
    </w:p>
    <w:p>
      <w:pPr>
        <w:pStyle w:val="BodyText"/>
        <w:ind w:left="630"/>
        <w:spacing w:before="213" w:line="222" w:lineRule="auto"/>
        <w:rPr/>
      </w:pPr>
      <w:r>
        <w:rPr>
          <w:spacing w:val="9"/>
        </w:rPr>
        <w:t>5.职业学校学生心理危机干预对策研究与实践</w:t>
      </w:r>
    </w:p>
    <w:p>
      <w:pPr>
        <w:spacing w:line="222" w:lineRule="auto"/>
        <w:sectPr>
          <w:footerReference w:type="default" r:id="rId13"/>
          <w:pgSz w:w="11906" w:h="16838"/>
          <w:pgMar w:top="1431" w:right="1347" w:bottom="1926" w:left="1558" w:header="0" w:footer="1638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645"/>
        <w:spacing w:before="101" w:line="222" w:lineRule="auto"/>
        <w:rPr/>
      </w:pPr>
      <w:r>
        <w:rPr>
          <w:spacing w:val="5"/>
        </w:rPr>
        <w:t>6.</w:t>
      </w:r>
      <w:r>
        <w:rPr>
          <w:spacing w:val="-78"/>
        </w:rPr>
        <w:t xml:space="preserve"> </w:t>
      </w:r>
      <w:r>
        <w:rPr>
          <w:spacing w:val="5"/>
        </w:rPr>
        <w:t>中等职业学校文明风采竞赛应用与实践</w:t>
      </w:r>
    </w:p>
    <w:p>
      <w:pPr>
        <w:ind w:left="669"/>
        <w:spacing w:before="214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（二）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职业教育产教融合、校企合作研究</w:t>
      </w:r>
    </w:p>
    <w:p>
      <w:pPr>
        <w:pStyle w:val="BodyText"/>
        <w:ind w:left="666"/>
        <w:spacing w:before="216" w:line="588" w:lineRule="exact"/>
        <w:rPr/>
      </w:pPr>
      <w:r>
        <w:rPr>
          <w:spacing w:val="6"/>
          <w:position w:val="20"/>
        </w:rPr>
        <w:t>1.校企“双元</w:t>
      </w:r>
      <w:r>
        <w:rPr>
          <w:spacing w:val="-100"/>
          <w:position w:val="20"/>
        </w:rPr>
        <w:t xml:space="preserve"> </w:t>
      </w:r>
      <w:r>
        <w:rPr>
          <w:spacing w:val="6"/>
          <w:position w:val="20"/>
        </w:rPr>
        <w:t>”合作开发职业教育教材研究与实践</w:t>
      </w:r>
    </w:p>
    <w:p>
      <w:pPr>
        <w:pStyle w:val="BodyText"/>
        <w:ind w:left="646"/>
        <w:spacing w:line="222" w:lineRule="auto"/>
        <w:rPr/>
      </w:pPr>
      <w:r>
        <w:rPr>
          <w:spacing w:val="9"/>
        </w:rPr>
        <w:t>2.社会力量参与职业教育办学路径研究与实践</w:t>
      </w:r>
    </w:p>
    <w:p>
      <w:pPr>
        <w:pStyle w:val="BodyText"/>
        <w:ind w:left="649"/>
        <w:spacing w:before="212" w:line="588" w:lineRule="exact"/>
        <w:rPr/>
      </w:pPr>
      <w:r>
        <w:rPr>
          <w:spacing w:val="9"/>
          <w:position w:val="20"/>
        </w:rPr>
        <w:t>3.产教融合型企业激励及建设模式研究与实践</w:t>
      </w:r>
    </w:p>
    <w:p>
      <w:pPr>
        <w:pStyle w:val="BodyText"/>
        <w:ind w:left="641"/>
        <w:spacing w:before="1" w:line="221" w:lineRule="auto"/>
        <w:rPr/>
      </w:pPr>
      <w:r>
        <w:rPr>
          <w:spacing w:val="9"/>
        </w:rPr>
        <w:t>4.现场工程师培养路径研究与实践</w:t>
      </w:r>
    </w:p>
    <w:p>
      <w:pPr>
        <w:pStyle w:val="BodyText"/>
        <w:ind w:left="649"/>
        <w:spacing w:before="214" w:line="222" w:lineRule="auto"/>
        <w:rPr/>
      </w:pPr>
      <w:r>
        <w:rPr>
          <w:spacing w:val="9"/>
        </w:rPr>
        <w:t>5.股份制、混合所有制职业学校办学模式研究与实践</w:t>
      </w:r>
    </w:p>
    <w:p>
      <w:pPr>
        <w:pStyle w:val="BodyText"/>
        <w:ind w:left="645"/>
        <w:spacing w:before="215" w:line="588" w:lineRule="exact"/>
        <w:rPr/>
      </w:pPr>
      <w:r>
        <w:rPr>
          <w:spacing w:val="-1"/>
          <w:position w:val="20"/>
        </w:rPr>
        <w:t>6.产教融合型实训室（工匠实验室）建设路径研究与实践</w:t>
      </w:r>
    </w:p>
    <w:p>
      <w:pPr>
        <w:pStyle w:val="BodyText"/>
        <w:ind w:left="650"/>
        <w:spacing w:before="1" w:line="222" w:lineRule="auto"/>
        <w:rPr/>
      </w:pPr>
      <w:r>
        <w:rPr>
          <w:spacing w:val="8"/>
        </w:rPr>
        <w:t>7.产教融合型实习基地建设路径与实践</w:t>
      </w:r>
    </w:p>
    <w:p>
      <w:pPr>
        <w:pStyle w:val="BodyText"/>
        <w:ind w:left="643"/>
        <w:spacing w:before="212" w:line="588" w:lineRule="exact"/>
        <w:rPr/>
      </w:pPr>
      <w:r>
        <w:rPr>
          <w:spacing w:val="2"/>
          <w:position w:val="20"/>
        </w:rPr>
        <w:t>8.产教融合型企业（职业学校）</w:t>
      </w:r>
      <w:r>
        <w:rPr>
          <w:spacing w:val="-19"/>
          <w:position w:val="20"/>
        </w:rPr>
        <w:t xml:space="preserve"> </w:t>
      </w:r>
      <w:r>
        <w:rPr>
          <w:spacing w:val="2"/>
          <w:position w:val="20"/>
        </w:rPr>
        <w:t>建设研究</w:t>
      </w:r>
    </w:p>
    <w:p>
      <w:pPr>
        <w:ind w:left="669"/>
        <w:spacing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9"/>
        </w:rPr>
        <w:t>（三）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人才培养模式研究</w:t>
      </w:r>
    </w:p>
    <w:p>
      <w:pPr>
        <w:pStyle w:val="BodyText"/>
        <w:ind w:left="666"/>
        <w:spacing w:before="215" w:line="221" w:lineRule="auto"/>
        <w:rPr/>
      </w:pPr>
      <w:r>
        <w:rPr>
          <w:spacing w:val="3"/>
        </w:rPr>
        <w:t>1.“</w:t>
      </w:r>
      <w:r>
        <w:rPr>
          <w:spacing w:val="-80"/>
        </w:rPr>
        <w:t xml:space="preserve"> </w:t>
      </w:r>
      <w:r>
        <w:rPr>
          <w:spacing w:val="3"/>
        </w:rPr>
        <w:t>岗课赛证</w:t>
      </w:r>
      <w:r>
        <w:rPr>
          <w:spacing w:val="-112"/>
        </w:rPr>
        <w:t xml:space="preserve"> </w:t>
      </w:r>
      <w:r>
        <w:rPr>
          <w:spacing w:val="3"/>
        </w:rPr>
        <w:t>”融合的人才培养模式研究与实践</w:t>
      </w:r>
    </w:p>
    <w:p>
      <w:pPr>
        <w:pStyle w:val="BodyText"/>
        <w:ind w:left="646"/>
        <w:spacing w:before="216" w:line="222" w:lineRule="auto"/>
        <w:rPr/>
      </w:pPr>
      <w:r>
        <w:rPr>
          <w:spacing w:val="7"/>
        </w:rPr>
        <w:t>2.1+X</w:t>
      </w:r>
      <w:r>
        <w:rPr>
          <w:spacing w:val="-39"/>
        </w:rPr>
        <w:t xml:space="preserve"> </w:t>
      </w:r>
      <w:r>
        <w:rPr>
          <w:spacing w:val="7"/>
        </w:rPr>
        <w:t>证书制度试点和推广实施路径研究与实践</w:t>
      </w:r>
    </w:p>
    <w:p>
      <w:pPr>
        <w:pStyle w:val="BodyText"/>
        <w:ind w:left="649"/>
        <w:spacing w:before="216" w:line="585" w:lineRule="exact"/>
        <w:rPr/>
      </w:pPr>
      <w:r>
        <w:rPr>
          <w:spacing w:val="9"/>
          <w:position w:val="20"/>
        </w:rPr>
        <w:t>3.职业教育弹性学习制度培养路径探索研究与实践</w:t>
      </w:r>
    </w:p>
    <w:p>
      <w:pPr>
        <w:pStyle w:val="BodyText"/>
        <w:ind w:left="641"/>
        <w:spacing w:line="221" w:lineRule="auto"/>
        <w:rPr/>
      </w:pPr>
      <w:r>
        <w:rPr>
          <w:spacing w:val="9"/>
        </w:rPr>
        <w:t>4.中国特色现代学徒制人才培养路径研究与实践</w:t>
      </w:r>
    </w:p>
    <w:p>
      <w:pPr>
        <w:pStyle w:val="BodyText"/>
        <w:ind w:left="649"/>
        <w:spacing w:before="217" w:line="222" w:lineRule="auto"/>
        <w:rPr/>
      </w:pPr>
      <w:r>
        <w:rPr>
          <w:spacing w:val="8"/>
        </w:rPr>
        <w:t>5.职业学校创新创业教育研究与实践</w:t>
      </w:r>
    </w:p>
    <w:p>
      <w:pPr>
        <w:pStyle w:val="BodyText"/>
        <w:ind w:left="645"/>
        <w:spacing w:before="213" w:line="221" w:lineRule="auto"/>
        <w:rPr/>
      </w:pPr>
      <w:r>
        <w:rPr>
          <w:spacing w:val="9"/>
        </w:rPr>
        <w:t>6.不同生源背景下职业教育培养模式研究与实践</w:t>
      </w:r>
    </w:p>
    <w:p>
      <w:pPr>
        <w:pStyle w:val="BodyText"/>
        <w:ind w:left="650"/>
        <w:spacing w:before="217" w:line="585" w:lineRule="exact"/>
        <w:rPr/>
      </w:pPr>
      <w:r>
        <w:rPr>
          <w:spacing w:val="9"/>
          <w:position w:val="20"/>
        </w:rPr>
        <w:t>7.中职学校与普通高中学分互认、学籍互转研究与实践</w:t>
      </w:r>
    </w:p>
    <w:p>
      <w:pPr>
        <w:pStyle w:val="BodyText"/>
        <w:ind w:left="643"/>
        <w:spacing w:line="221" w:lineRule="auto"/>
        <w:rPr/>
      </w:pPr>
      <w:r>
        <w:rPr>
          <w:spacing w:val="9"/>
        </w:rPr>
        <w:t>8.政行企校多元协同育人机制研究与实践</w:t>
      </w:r>
    </w:p>
    <w:p>
      <w:pPr>
        <w:pStyle w:val="BodyText"/>
        <w:spacing w:before="217" w:line="588" w:lineRule="exact"/>
        <w:jc w:val="right"/>
        <w:rPr/>
      </w:pPr>
      <w:r>
        <w:rPr>
          <w:position w:val="20"/>
        </w:rPr>
        <w:t>9.职业教育教学标准与行业技术规范（标准）、职业标准有效</w:t>
      </w:r>
    </w:p>
    <w:p>
      <w:pPr>
        <w:pStyle w:val="BodyText"/>
        <w:ind w:left="14"/>
        <w:spacing w:before="1" w:line="222" w:lineRule="auto"/>
        <w:rPr/>
      </w:pPr>
      <w:r>
        <w:rPr>
          <w:spacing w:val="7"/>
        </w:rPr>
        <w:t>对接模式研究与实践</w:t>
      </w:r>
    </w:p>
    <w:p>
      <w:pPr>
        <w:pStyle w:val="BodyText"/>
        <w:ind w:left="666"/>
        <w:spacing w:before="212" w:line="222" w:lineRule="auto"/>
        <w:rPr/>
      </w:pPr>
      <w:r>
        <w:rPr>
          <w:spacing w:val="7"/>
        </w:rPr>
        <w:t>10.职业学校开展特殊教育路径研究与实践</w:t>
      </w:r>
    </w:p>
    <w:p>
      <w:pPr>
        <w:spacing w:line="222" w:lineRule="auto"/>
        <w:sectPr>
          <w:footerReference w:type="default" r:id="rId14"/>
          <w:pgSz w:w="11906" w:h="16838"/>
          <w:pgMar w:top="1431" w:right="1348" w:bottom="1926" w:left="1540" w:header="0" w:footer="1638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420"/>
        <w:spacing w:before="100" w:line="221" w:lineRule="auto"/>
        <w:rPr/>
      </w:pPr>
      <w:r>
        <w:rPr>
          <w:spacing w:val="8"/>
        </w:rPr>
        <w:t>11.职业教育中高本贯通式人才培养体系改革研究</w:t>
      </w:r>
    </w:p>
    <w:p>
      <w:pPr>
        <w:pStyle w:val="BodyText"/>
        <w:ind w:left="420"/>
        <w:spacing w:before="216" w:line="221" w:lineRule="auto"/>
        <w:rPr/>
      </w:pPr>
      <w:r>
        <w:rPr>
          <w:spacing w:val="8"/>
        </w:rPr>
        <w:t>12.农村技能型人才多元化培养机制研究与实践</w:t>
      </w:r>
    </w:p>
    <w:p>
      <w:pPr>
        <w:ind w:left="424"/>
        <w:spacing w:before="214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3"/>
        </w:rPr>
        <w:t>（四）</w:t>
      </w:r>
      <w:r>
        <w:rPr>
          <w:rFonts w:ascii="KaiTi" w:hAnsi="KaiTi" w:eastAsia="KaiTi" w:cs="KaiTi"/>
          <w:sz w:val="31"/>
          <w:szCs w:val="31"/>
          <w:spacing w:val="-1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3"/>
        </w:rPr>
        <w:t>专业建设研究</w:t>
      </w:r>
    </w:p>
    <w:p>
      <w:pPr>
        <w:pStyle w:val="BodyText"/>
        <w:ind w:left="420"/>
        <w:spacing w:before="216" w:line="220" w:lineRule="auto"/>
        <w:rPr/>
      </w:pPr>
      <w:r>
        <w:rPr>
          <w:spacing w:val="8"/>
        </w:rPr>
        <w:t>1.河南省职业教育专业对接区域产业发展布局研究</w:t>
      </w:r>
    </w:p>
    <w:p>
      <w:pPr>
        <w:pStyle w:val="BodyText"/>
        <w:ind w:left="401"/>
        <w:spacing w:before="215" w:line="588" w:lineRule="exact"/>
        <w:rPr/>
      </w:pPr>
      <w:r>
        <w:rPr>
          <w:spacing w:val="9"/>
          <w:position w:val="20"/>
        </w:rPr>
        <w:t>2.基于新专业目录的专业优化升级改造路径探索实践</w:t>
      </w:r>
    </w:p>
    <w:p>
      <w:pPr>
        <w:pStyle w:val="BodyText"/>
        <w:ind w:left="403"/>
        <w:spacing w:before="1" w:line="222" w:lineRule="auto"/>
        <w:rPr/>
      </w:pPr>
      <w:r>
        <w:rPr>
          <w:spacing w:val="8"/>
        </w:rPr>
        <w:t>3.职业教育高水平专业群建设研究与实践</w:t>
      </w:r>
    </w:p>
    <w:p>
      <w:pPr>
        <w:pStyle w:val="BodyText"/>
        <w:ind w:left="396"/>
        <w:spacing w:before="212" w:line="221" w:lineRule="auto"/>
        <w:rPr/>
      </w:pPr>
      <w:r>
        <w:rPr>
          <w:spacing w:val="9"/>
        </w:rPr>
        <w:t>4.职业教育专业人才培养方案编制研究与实践</w:t>
      </w:r>
    </w:p>
    <w:p>
      <w:pPr>
        <w:pStyle w:val="BodyText"/>
        <w:ind w:left="403"/>
        <w:spacing w:before="216" w:line="222" w:lineRule="auto"/>
        <w:rPr/>
      </w:pPr>
      <w:r>
        <w:rPr>
          <w:spacing w:val="8"/>
        </w:rPr>
        <w:t>5.职业教育专业核心课程建设研究与实践</w:t>
      </w:r>
    </w:p>
    <w:p>
      <w:pPr>
        <w:pStyle w:val="BodyText"/>
        <w:ind w:left="399"/>
        <w:spacing w:before="216" w:line="222" w:lineRule="auto"/>
        <w:rPr/>
      </w:pPr>
      <w:r>
        <w:rPr>
          <w:spacing w:val="9"/>
        </w:rPr>
        <w:t>6.中高职专业有效衔接建设策略研究与实践</w:t>
      </w:r>
    </w:p>
    <w:p>
      <w:pPr>
        <w:pStyle w:val="BodyText"/>
        <w:ind w:left="404"/>
        <w:spacing w:before="214" w:line="222" w:lineRule="auto"/>
        <w:rPr/>
      </w:pPr>
      <w:r>
        <w:rPr>
          <w:spacing w:val="8"/>
        </w:rPr>
        <w:t>7.职业本科专业建设路径研究与实践</w:t>
      </w:r>
    </w:p>
    <w:p>
      <w:pPr>
        <w:pStyle w:val="BodyText"/>
        <w:ind w:left="398"/>
        <w:spacing w:before="214" w:line="222" w:lineRule="auto"/>
        <w:rPr/>
      </w:pPr>
      <w:r>
        <w:rPr>
          <w:spacing w:val="9"/>
        </w:rPr>
        <w:t>8.职业学校专业认证、预警调控机制研究与实践</w:t>
      </w:r>
    </w:p>
    <w:p>
      <w:pPr>
        <w:pStyle w:val="BodyText"/>
        <w:ind w:left="398"/>
        <w:spacing w:before="213" w:line="588" w:lineRule="exact"/>
        <w:rPr/>
      </w:pPr>
      <w:r>
        <w:rPr>
          <w:spacing w:val="-1"/>
          <w:position w:val="20"/>
        </w:rPr>
        <w:t>9.职业专业链、产业链、人才链、创新链融合研究与实践</w:t>
      </w:r>
    </w:p>
    <w:p>
      <w:pPr>
        <w:ind w:left="424"/>
        <w:spacing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6"/>
        </w:rPr>
        <w:t>（五）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课程、教法、教学研究</w:t>
      </w:r>
    </w:p>
    <w:p>
      <w:pPr>
        <w:pStyle w:val="BodyText"/>
        <w:ind w:left="420"/>
        <w:spacing w:before="216" w:line="222" w:lineRule="auto"/>
        <w:rPr/>
      </w:pPr>
      <w:r>
        <w:rPr>
          <w:spacing w:val="8"/>
        </w:rPr>
        <w:t>1.职业学校课程思政和思政课程建设研究与实践</w:t>
      </w:r>
    </w:p>
    <w:p>
      <w:pPr>
        <w:pStyle w:val="BodyText"/>
        <w:ind w:left="401"/>
        <w:spacing w:before="213" w:line="222" w:lineRule="auto"/>
        <w:rPr/>
      </w:pPr>
      <w:r>
        <w:rPr>
          <w:spacing w:val="9"/>
        </w:rPr>
        <w:t>2.学分制背景下的课程体系改革研究与实践</w:t>
      </w:r>
    </w:p>
    <w:p>
      <w:pPr>
        <w:pStyle w:val="BodyText"/>
        <w:ind w:left="403"/>
        <w:spacing w:before="215" w:line="222" w:lineRule="auto"/>
        <w:rPr/>
      </w:pPr>
      <w:r>
        <w:rPr>
          <w:spacing w:val="8"/>
        </w:rPr>
        <w:t>3.中高职课程体系衔接研究与实践</w:t>
      </w:r>
    </w:p>
    <w:p>
      <w:pPr>
        <w:pStyle w:val="BodyText"/>
        <w:ind w:left="403" w:right="1002" w:hanging="7"/>
        <w:spacing w:before="215" w:line="349" w:lineRule="auto"/>
        <w:rPr/>
      </w:pPr>
      <w:r>
        <w:rPr>
          <w:spacing w:val="9"/>
        </w:rPr>
        <w:t>4.职业技能标准与专业核心课程标准对接研究与实践</w:t>
      </w:r>
      <w:r>
        <w:rPr>
          <w:spacing w:val="11"/>
        </w:rPr>
        <w:t xml:space="preserve"> </w:t>
      </w:r>
      <w:r>
        <w:rPr>
          <w:spacing w:val="9"/>
        </w:rPr>
        <w:t>5.职业教育在线精品课程开发与实施策略研究与实践</w:t>
      </w:r>
    </w:p>
    <w:p>
      <w:pPr>
        <w:pStyle w:val="BodyText"/>
        <w:ind w:left="399"/>
        <w:spacing w:before="1" w:line="221" w:lineRule="auto"/>
        <w:rPr/>
      </w:pPr>
      <w:r>
        <w:rPr>
          <w:spacing w:val="8"/>
        </w:rPr>
        <w:t>6.职业教育公共基础课建设研究与实践</w:t>
      </w:r>
    </w:p>
    <w:p>
      <w:pPr>
        <w:pStyle w:val="BodyText"/>
        <w:ind w:left="404"/>
        <w:spacing w:before="216" w:line="222" w:lineRule="auto"/>
        <w:rPr/>
      </w:pPr>
      <w:r>
        <w:rPr>
          <w:spacing w:val="9"/>
        </w:rPr>
        <w:t>7.职业学校教学过程与生产过程对接研究与实践</w:t>
      </w:r>
    </w:p>
    <w:p>
      <w:pPr>
        <w:pStyle w:val="BodyText"/>
        <w:ind w:left="398"/>
        <w:spacing w:before="216" w:line="222" w:lineRule="auto"/>
        <w:rPr/>
      </w:pPr>
      <w:r>
        <w:rPr>
          <w:spacing w:val="9"/>
        </w:rPr>
        <w:t>8.职业教育专业教学资源库建设研究与实践</w:t>
      </w:r>
    </w:p>
    <w:p>
      <w:pPr>
        <w:pStyle w:val="BodyText"/>
        <w:ind w:left="398"/>
        <w:spacing w:before="212" w:line="222" w:lineRule="auto"/>
        <w:rPr/>
      </w:pPr>
      <w:r>
        <w:rPr>
          <w:spacing w:val="9"/>
        </w:rPr>
        <w:t>9.职业学校一流课程建设研究与实践</w:t>
      </w:r>
    </w:p>
    <w:p>
      <w:pPr>
        <w:spacing w:line="222" w:lineRule="auto"/>
        <w:sectPr>
          <w:footerReference w:type="default" r:id="rId15"/>
          <w:pgSz w:w="11906" w:h="16838"/>
          <w:pgMar w:top="1431" w:right="1360" w:bottom="1926" w:left="1785" w:header="0" w:footer="1638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666"/>
        <w:spacing w:before="100" w:line="588" w:lineRule="exact"/>
        <w:rPr/>
      </w:pPr>
      <w:r>
        <w:rPr>
          <w:spacing w:val="7"/>
          <w:position w:val="20"/>
        </w:rPr>
        <w:t>10.职业学校高水平教材建设研究与实践</w:t>
      </w:r>
    </w:p>
    <w:p>
      <w:pPr>
        <w:ind w:left="669"/>
        <w:spacing w:before="1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9"/>
        </w:rPr>
        <w:t>（六）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教师队伍建设研究</w:t>
      </w:r>
    </w:p>
    <w:p>
      <w:pPr>
        <w:pStyle w:val="BodyText"/>
        <w:ind w:left="666"/>
        <w:spacing w:before="213" w:line="221" w:lineRule="auto"/>
        <w:rPr/>
      </w:pPr>
      <w:r>
        <w:rPr>
          <w:spacing w:val="8"/>
        </w:rPr>
        <w:t>1.职业学校教师教育家精神培养研究与实践</w:t>
      </w:r>
    </w:p>
    <w:p>
      <w:pPr>
        <w:pStyle w:val="BodyText"/>
        <w:ind w:left="646"/>
        <w:spacing w:before="216" w:line="586" w:lineRule="exact"/>
        <w:rPr/>
      </w:pPr>
      <w:r>
        <w:rPr>
          <w:spacing w:val="-10"/>
          <w:position w:val="20"/>
        </w:rPr>
        <w:t>2.职业教育“双师型”教师队伍建设与认定研究与实践</w:t>
      </w:r>
    </w:p>
    <w:p>
      <w:pPr>
        <w:pStyle w:val="BodyText"/>
        <w:ind w:left="649"/>
        <w:spacing w:line="221" w:lineRule="auto"/>
        <w:rPr/>
      </w:pPr>
      <w:r>
        <w:rPr>
          <w:spacing w:val="7"/>
        </w:rPr>
        <w:t>3.校企共建“双师型</w:t>
      </w:r>
      <w:r>
        <w:rPr>
          <w:spacing w:val="-104"/>
        </w:rPr>
        <w:t xml:space="preserve"> </w:t>
      </w:r>
      <w:r>
        <w:rPr>
          <w:spacing w:val="7"/>
        </w:rPr>
        <w:t>”教师培养培训基地研究与实践</w:t>
      </w:r>
    </w:p>
    <w:p>
      <w:pPr>
        <w:pStyle w:val="BodyText"/>
        <w:ind w:left="641"/>
        <w:spacing w:before="216" w:line="586" w:lineRule="exact"/>
        <w:rPr/>
      </w:pPr>
      <w:r>
        <w:rPr>
          <w:spacing w:val="9"/>
          <w:position w:val="20"/>
        </w:rPr>
        <w:t>4.职业教育教师教学创新团队建设研究与实践</w:t>
      </w:r>
    </w:p>
    <w:p>
      <w:pPr>
        <w:pStyle w:val="BodyText"/>
        <w:ind w:left="649"/>
        <w:spacing w:line="220" w:lineRule="auto"/>
        <w:rPr/>
      </w:pPr>
      <w:r>
        <w:rPr>
          <w:spacing w:val="9"/>
        </w:rPr>
        <w:t>5.职业教育教学名师工作室建设研究与实践</w:t>
      </w:r>
    </w:p>
    <w:p>
      <w:pPr>
        <w:pStyle w:val="BodyText"/>
        <w:ind w:left="645"/>
        <w:spacing w:before="218" w:line="588" w:lineRule="exact"/>
        <w:rPr/>
      </w:pPr>
      <w:r>
        <w:rPr>
          <w:spacing w:val="9"/>
          <w:position w:val="20"/>
        </w:rPr>
        <w:t>6.中等职业教育名班主任工作室建设研究与实践</w:t>
      </w:r>
    </w:p>
    <w:p>
      <w:pPr>
        <w:pStyle w:val="BodyText"/>
        <w:ind w:left="650"/>
        <w:spacing w:before="2" w:line="221" w:lineRule="auto"/>
        <w:rPr/>
      </w:pPr>
      <w:r>
        <w:rPr>
          <w:spacing w:val="8"/>
        </w:rPr>
        <w:t>7.职业学校教师教学能力提升研究与实践</w:t>
      </w:r>
    </w:p>
    <w:p>
      <w:pPr>
        <w:pStyle w:val="BodyText"/>
        <w:ind w:left="643"/>
        <w:spacing w:before="212" w:line="222" w:lineRule="auto"/>
        <w:rPr/>
      </w:pPr>
      <w:r>
        <w:rPr>
          <w:spacing w:val="9"/>
        </w:rPr>
        <w:t>8.职业学校管理干部能力提升研究与实践</w:t>
      </w:r>
    </w:p>
    <w:p>
      <w:pPr>
        <w:pStyle w:val="BodyText"/>
        <w:ind w:left="643"/>
        <w:spacing w:before="216" w:line="222" w:lineRule="auto"/>
        <w:rPr/>
      </w:pPr>
      <w:r>
        <w:rPr>
          <w:spacing w:val="-1"/>
        </w:rPr>
        <w:t>9.职业学校教师评聘及管理制度的改革研究与实践</w:t>
      </w:r>
    </w:p>
    <w:p>
      <w:pPr>
        <w:pStyle w:val="BodyText"/>
        <w:spacing w:before="213" w:line="588" w:lineRule="exact"/>
        <w:jc w:val="right"/>
        <w:rPr/>
      </w:pPr>
      <w:r>
        <w:rPr>
          <w:spacing w:val="5"/>
          <w:position w:val="20"/>
        </w:rPr>
        <w:t>10.推动企业工程技术人员、高技能人才和</w:t>
      </w:r>
      <w:r>
        <w:rPr>
          <w:spacing w:val="4"/>
          <w:position w:val="20"/>
        </w:rPr>
        <w:t>职业学校教师双向</w:t>
      </w:r>
    </w:p>
    <w:p>
      <w:pPr>
        <w:pStyle w:val="BodyText"/>
        <w:ind w:left="11"/>
        <w:spacing w:before="1" w:line="221" w:lineRule="auto"/>
        <w:rPr/>
      </w:pPr>
      <w:r>
        <w:rPr>
          <w:spacing w:val="7"/>
        </w:rPr>
        <w:t>流动机制研究与实践</w:t>
      </w:r>
    </w:p>
    <w:p>
      <w:pPr>
        <w:pStyle w:val="BodyText"/>
        <w:ind w:left="666"/>
        <w:spacing w:before="216" w:line="585" w:lineRule="exact"/>
        <w:rPr/>
      </w:pPr>
      <w:r>
        <w:rPr>
          <w:spacing w:val="8"/>
          <w:position w:val="20"/>
        </w:rPr>
        <w:t>11.职业学校教师跟岗访学、交流锻炼路径研究</w:t>
      </w:r>
    </w:p>
    <w:p>
      <w:pPr>
        <w:pStyle w:val="BodyText"/>
        <w:ind w:left="666"/>
        <w:spacing w:line="221" w:lineRule="auto"/>
        <w:rPr/>
      </w:pPr>
      <w:r>
        <w:rPr>
          <w:spacing w:val="8"/>
        </w:rPr>
        <w:t>12.职业学校青年教师成长与培养研究与</w:t>
      </w:r>
      <w:r>
        <w:rPr>
          <w:spacing w:val="7"/>
        </w:rPr>
        <w:t>实践</w:t>
      </w:r>
    </w:p>
    <w:p>
      <w:pPr>
        <w:pStyle w:val="BodyText"/>
        <w:ind w:left="666"/>
        <w:spacing w:before="217" w:line="586" w:lineRule="exact"/>
        <w:rPr/>
      </w:pPr>
      <w:r>
        <w:rPr>
          <w:spacing w:val="7"/>
          <w:position w:val="20"/>
        </w:rPr>
        <w:t>13.职业学校教师心理健康问题研究与实践</w:t>
      </w:r>
    </w:p>
    <w:p>
      <w:pPr>
        <w:ind w:left="669"/>
        <w:spacing w:before="1" w:line="21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（七）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人才培养质量评价与保障研究</w:t>
      </w:r>
    </w:p>
    <w:p>
      <w:pPr>
        <w:pStyle w:val="BodyText"/>
        <w:ind w:left="666"/>
        <w:spacing w:before="219" w:line="586" w:lineRule="exact"/>
        <w:rPr/>
      </w:pPr>
      <w:r>
        <w:rPr>
          <w:spacing w:val="8"/>
          <w:position w:val="20"/>
        </w:rPr>
        <w:t>1.职业学校内部质量保障体系建设研究与实践</w:t>
      </w:r>
    </w:p>
    <w:p>
      <w:pPr>
        <w:pStyle w:val="BodyText"/>
        <w:ind w:left="646"/>
        <w:spacing w:line="221" w:lineRule="auto"/>
        <w:rPr/>
      </w:pPr>
      <w:r>
        <w:rPr>
          <w:spacing w:val="9"/>
        </w:rPr>
        <w:t>2.职业学校教学诊断与改进相关研究与实践</w:t>
      </w:r>
    </w:p>
    <w:p>
      <w:pPr>
        <w:pStyle w:val="BodyText"/>
        <w:ind w:left="649"/>
        <w:spacing w:before="217" w:line="220" w:lineRule="auto"/>
        <w:rPr/>
      </w:pPr>
      <w:r>
        <w:rPr>
          <w:spacing w:val="8"/>
        </w:rPr>
        <w:t>3.职业教育督导评估研究与实践</w:t>
      </w:r>
    </w:p>
    <w:p>
      <w:pPr>
        <w:pStyle w:val="BodyText"/>
        <w:ind w:left="641"/>
        <w:spacing w:before="218" w:line="586" w:lineRule="exact"/>
        <w:rPr/>
      </w:pPr>
      <w:r>
        <w:rPr>
          <w:spacing w:val="9"/>
          <w:position w:val="20"/>
        </w:rPr>
        <w:t>4.职业学校教学管理机制创新研究与实践</w:t>
      </w:r>
    </w:p>
    <w:p>
      <w:pPr>
        <w:pStyle w:val="BodyText"/>
        <w:ind w:left="649"/>
        <w:spacing w:before="1" w:line="221" w:lineRule="auto"/>
        <w:rPr/>
      </w:pPr>
      <w:r>
        <w:rPr>
          <w:spacing w:val="7"/>
        </w:rPr>
        <w:t>5</w:t>
      </w:r>
      <w:r>
        <w:rPr>
          <w:spacing w:val="-39"/>
        </w:rPr>
        <w:t xml:space="preserve"> </w:t>
      </w:r>
      <w:r>
        <w:rPr>
          <w:spacing w:val="7"/>
        </w:rPr>
        <w:t>职业教育质量多元评价机制研究与实践</w:t>
      </w:r>
    </w:p>
    <w:p>
      <w:pPr>
        <w:spacing w:line="221" w:lineRule="auto"/>
        <w:sectPr>
          <w:footerReference w:type="default" r:id="rId16"/>
          <w:pgSz w:w="11906" w:h="16838"/>
          <w:pgMar w:top="1431" w:right="1350" w:bottom="1926" w:left="1540" w:header="0" w:footer="1638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634"/>
        <w:spacing w:before="101" w:line="222" w:lineRule="auto"/>
        <w:rPr/>
      </w:pPr>
      <w:r>
        <w:rPr>
          <w:spacing w:val="9"/>
        </w:rPr>
        <w:t>6.第三方有效参与教学质量评价机制的研究与实践</w:t>
      </w:r>
    </w:p>
    <w:p>
      <w:pPr>
        <w:pStyle w:val="BodyText"/>
        <w:ind w:left="639"/>
        <w:spacing w:before="215" w:line="222" w:lineRule="auto"/>
        <w:rPr/>
      </w:pPr>
      <w:r>
        <w:rPr>
          <w:spacing w:val="9"/>
        </w:rPr>
        <w:t>7.职业学校教学管理队伍建设及管理机制创新研究与实践</w:t>
      </w:r>
    </w:p>
    <w:p>
      <w:pPr>
        <w:pStyle w:val="BodyText"/>
        <w:ind w:left="633"/>
        <w:spacing w:before="212" w:line="222" w:lineRule="auto"/>
        <w:rPr/>
      </w:pPr>
      <w:r>
        <w:rPr>
          <w:spacing w:val="9"/>
        </w:rPr>
        <w:t>8.职业学校经费规范管理与科学使用研究与实践</w:t>
      </w:r>
    </w:p>
    <w:p>
      <w:pPr>
        <w:pStyle w:val="BodyText"/>
        <w:ind w:left="633"/>
        <w:spacing w:before="215" w:line="222" w:lineRule="auto"/>
        <w:rPr/>
      </w:pPr>
      <w:r>
        <w:rPr>
          <w:spacing w:val="9"/>
        </w:rPr>
        <w:t>9.职业本科学校教学管理与质量监控研究与实践</w:t>
      </w:r>
    </w:p>
    <w:p>
      <w:pPr>
        <w:ind w:left="658"/>
        <w:spacing w:before="213" w:line="21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0"/>
        </w:rPr>
        <w:t>（八）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0"/>
        </w:rPr>
        <w:t>实践教学改革</w:t>
      </w:r>
    </w:p>
    <w:p>
      <w:pPr>
        <w:pStyle w:val="BodyText"/>
        <w:ind w:left="655"/>
        <w:spacing w:before="220" w:line="222" w:lineRule="auto"/>
        <w:rPr/>
      </w:pPr>
      <w:r>
        <w:rPr>
          <w:spacing w:val="8"/>
        </w:rPr>
        <w:t>1.职业学校实践教学体系建设研究与实践</w:t>
      </w:r>
    </w:p>
    <w:p>
      <w:pPr>
        <w:pStyle w:val="BodyText"/>
        <w:spacing w:before="213" w:line="588" w:lineRule="exact"/>
        <w:jc w:val="right"/>
        <w:rPr/>
      </w:pPr>
      <w:r>
        <w:rPr>
          <w:spacing w:val="11"/>
          <w:position w:val="20"/>
        </w:rPr>
        <w:t>2.校企共建技术创新服务平台和生产性实训基地的运行机制</w:t>
      </w:r>
    </w:p>
    <w:p>
      <w:pPr>
        <w:pStyle w:val="BodyText"/>
        <w:spacing w:line="222" w:lineRule="auto"/>
        <w:rPr/>
      </w:pPr>
      <w:r>
        <w:rPr>
          <w:spacing w:val="6"/>
        </w:rPr>
        <w:t>研究与实践</w:t>
      </w:r>
    </w:p>
    <w:p>
      <w:pPr>
        <w:pStyle w:val="BodyText"/>
        <w:ind w:left="638"/>
        <w:spacing w:before="214" w:line="222" w:lineRule="auto"/>
        <w:rPr/>
      </w:pPr>
      <w:r>
        <w:rPr>
          <w:spacing w:val="9"/>
        </w:rPr>
        <w:t>3.职业学校实习、实训基地建设研究与实践</w:t>
      </w:r>
    </w:p>
    <w:p>
      <w:pPr>
        <w:pStyle w:val="BodyText"/>
        <w:ind w:left="630"/>
        <w:spacing w:before="213" w:line="222" w:lineRule="auto"/>
        <w:rPr/>
      </w:pPr>
      <w:r>
        <w:rPr>
          <w:spacing w:val="9"/>
        </w:rPr>
        <w:t>4.职业学校实践基地文化建设研究与实践</w:t>
      </w:r>
    </w:p>
    <w:p>
      <w:pPr>
        <w:pStyle w:val="BodyText"/>
        <w:ind w:left="638"/>
        <w:spacing w:before="216" w:line="221" w:lineRule="auto"/>
        <w:rPr/>
      </w:pPr>
      <w:r>
        <w:rPr>
          <w:spacing w:val="5"/>
        </w:rPr>
        <w:t>5.职业学校“校中厂</w:t>
      </w:r>
      <w:r>
        <w:rPr>
          <w:spacing w:val="-107"/>
        </w:rPr>
        <w:t xml:space="preserve"> </w:t>
      </w:r>
      <w:r>
        <w:rPr>
          <w:spacing w:val="5"/>
        </w:rPr>
        <w:t>”“厂中校</w:t>
      </w:r>
      <w:r>
        <w:rPr>
          <w:spacing w:val="-112"/>
        </w:rPr>
        <w:t xml:space="preserve"> </w:t>
      </w:r>
      <w:r>
        <w:rPr>
          <w:spacing w:val="5"/>
        </w:rPr>
        <w:t>”运行实践研究</w:t>
      </w:r>
    </w:p>
    <w:p>
      <w:pPr>
        <w:pStyle w:val="BodyText"/>
        <w:ind w:left="634"/>
        <w:spacing w:before="214" w:line="222" w:lineRule="auto"/>
        <w:rPr/>
      </w:pPr>
      <w:r>
        <w:rPr>
          <w:spacing w:val="9"/>
        </w:rPr>
        <w:t>6.职业学校实习、实训质量考核评价体系研究与实践</w:t>
      </w:r>
    </w:p>
    <w:p>
      <w:pPr>
        <w:pStyle w:val="BodyText"/>
        <w:ind w:left="639"/>
        <w:spacing w:before="215" w:line="222" w:lineRule="auto"/>
        <w:rPr/>
      </w:pPr>
      <w:r>
        <w:rPr>
          <w:spacing w:val="9"/>
        </w:rPr>
        <w:t>7.职业学校学生实习、实训管理模式研究与实践</w:t>
      </w:r>
    </w:p>
    <w:p>
      <w:pPr>
        <w:pStyle w:val="BodyText"/>
        <w:ind w:left="633"/>
        <w:spacing w:before="215" w:line="222" w:lineRule="auto"/>
        <w:rPr/>
      </w:pPr>
      <w:r>
        <w:rPr>
          <w:spacing w:val="9"/>
        </w:rPr>
        <w:t>8.基于远程虚拟仿真技术的实训课程建设研究</w:t>
      </w:r>
    </w:p>
    <w:p>
      <w:pPr>
        <w:ind w:left="658"/>
        <w:spacing w:before="213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6"/>
        </w:rPr>
        <w:t>（九）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职业教育信息化研究</w:t>
      </w:r>
    </w:p>
    <w:p>
      <w:pPr>
        <w:pStyle w:val="BodyText"/>
        <w:ind w:left="655"/>
        <w:spacing w:before="219" w:line="222" w:lineRule="auto"/>
        <w:rPr/>
      </w:pPr>
      <w:r>
        <w:rPr>
          <w:spacing w:val="6"/>
        </w:rPr>
        <w:t>1.职业学校“线上+线下</w:t>
      </w:r>
      <w:r>
        <w:rPr>
          <w:spacing w:val="-103"/>
        </w:rPr>
        <w:t xml:space="preserve"> </w:t>
      </w:r>
      <w:r>
        <w:rPr>
          <w:spacing w:val="6"/>
        </w:rPr>
        <w:t>”混合教学模式研究与实践</w:t>
      </w:r>
    </w:p>
    <w:p>
      <w:pPr>
        <w:pStyle w:val="BodyText"/>
        <w:ind w:right="17"/>
        <w:spacing w:before="213" w:line="588" w:lineRule="exact"/>
        <w:jc w:val="right"/>
        <w:rPr/>
      </w:pPr>
      <w:r>
        <w:rPr>
          <w:spacing w:val="10"/>
          <w:position w:val="20"/>
        </w:rPr>
        <w:t>2.云计算、大数据、物联网、人工智能、5G、区块链等新兴</w:t>
      </w:r>
    </w:p>
    <w:p>
      <w:pPr>
        <w:pStyle w:val="BodyText"/>
        <w:ind w:left="2"/>
        <w:spacing w:before="1" w:line="219" w:lineRule="auto"/>
        <w:rPr/>
      </w:pPr>
      <w:r>
        <w:rPr>
          <w:spacing w:val="8"/>
        </w:rPr>
        <w:t>技术在职业教育发展中的应用研究</w:t>
      </w:r>
    </w:p>
    <w:p>
      <w:pPr>
        <w:pStyle w:val="BodyText"/>
        <w:spacing w:before="217" w:line="588" w:lineRule="exact"/>
        <w:jc w:val="right"/>
        <w:rPr/>
      </w:pPr>
      <w:r>
        <w:rPr>
          <w:spacing w:val="11"/>
          <w:position w:val="20"/>
        </w:rPr>
        <w:t>3.信息化迅速发展背景下职业学校学生学习方式的变革研究</w:t>
      </w:r>
    </w:p>
    <w:p>
      <w:pPr>
        <w:pStyle w:val="BodyText"/>
        <w:ind w:left="13"/>
        <w:spacing w:line="222" w:lineRule="auto"/>
        <w:rPr/>
      </w:pPr>
      <w:r>
        <w:rPr>
          <w:spacing w:val="-2"/>
        </w:rPr>
        <w:t>与实践</w:t>
      </w:r>
    </w:p>
    <w:p>
      <w:pPr>
        <w:pStyle w:val="BodyText"/>
        <w:ind w:left="630"/>
        <w:spacing w:before="214" w:line="222" w:lineRule="auto"/>
        <w:rPr/>
      </w:pPr>
      <w:r>
        <w:rPr>
          <w:spacing w:val="-1"/>
        </w:rPr>
        <w:t>4.传统教学模式与信息化技术结合的教学实践研究</w:t>
      </w:r>
    </w:p>
    <w:p>
      <w:pPr>
        <w:pStyle w:val="BodyText"/>
        <w:ind w:left="638"/>
        <w:spacing w:before="213" w:line="222" w:lineRule="auto"/>
        <w:rPr/>
      </w:pPr>
      <w:r>
        <w:rPr>
          <w:spacing w:val="9"/>
        </w:rPr>
        <w:t>5.教育信息化对教师教学的影响分析与研究</w:t>
      </w:r>
    </w:p>
    <w:p>
      <w:pPr>
        <w:spacing w:line="222" w:lineRule="auto"/>
        <w:sectPr>
          <w:footerReference w:type="default" r:id="rId17"/>
          <w:pgSz w:w="11906" w:h="16838"/>
          <w:pgMar w:top="1431" w:right="1343" w:bottom="1926" w:left="1551" w:header="0" w:footer="1638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645"/>
        <w:spacing w:before="101" w:line="222" w:lineRule="auto"/>
        <w:rPr/>
      </w:pPr>
      <w:r>
        <w:rPr>
          <w:spacing w:val="9"/>
        </w:rPr>
        <w:t>6.职业院校教师信息化教学能力提升路径研究与实践</w:t>
      </w:r>
    </w:p>
    <w:p>
      <w:pPr>
        <w:pStyle w:val="BodyText"/>
        <w:ind w:left="650"/>
        <w:spacing w:before="215" w:line="222" w:lineRule="auto"/>
        <w:rPr/>
      </w:pPr>
      <w:r>
        <w:rPr>
          <w:spacing w:val="8"/>
        </w:rPr>
        <w:t>7.职业教育教材信息化创新建设路径研究</w:t>
      </w:r>
    </w:p>
    <w:p>
      <w:pPr>
        <w:pStyle w:val="BodyText"/>
        <w:ind w:left="643"/>
        <w:spacing w:before="212" w:line="222" w:lineRule="auto"/>
        <w:rPr/>
      </w:pPr>
      <w:r>
        <w:rPr>
          <w:spacing w:val="9"/>
        </w:rPr>
        <w:t>8.职业学校智慧校园建设现状研究与实践</w:t>
      </w:r>
    </w:p>
    <w:p>
      <w:pPr>
        <w:pStyle w:val="BodyText"/>
        <w:ind w:left="643"/>
        <w:spacing w:before="215" w:line="222" w:lineRule="auto"/>
        <w:rPr/>
      </w:pPr>
      <w:r>
        <w:rPr>
          <w:spacing w:val="9"/>
        </w:rPr>
        <w:t>9.职业学校信息化管理模式改革研究与实践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4" w:firstLine="595"/>
        <w:spacing w:before="94" w:line="373" w:lineRule="auto"/>
        <w:jc w:val="both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b/>
          <w:bCs/>
          <w:spacing w:val="8"/>
        </w:rPr>
        <w:t>说明：</w:t>
      </w:r>
      <w:r>
        <w:rPr>
          <w:rFonts w:ascii="KaiTi" w:hAnsi="KaiTi" w:eastAsia="KaiTi" w:cs="KaiTi"/>
          <w:sz w:val="29"/>
          <w:szCs w:val="29"/>
          <w:spacing w:val="-83"/>
        </w:rPr>
        <w:t xml:space="preserve"> </w:t>
      </w:r>
      <w:r>
        <w:rPr>
          <w:rFonts w:ascii="KaiTi" w:hAnsi="KaiTi" w:eastAsia="KaiTi" w:cs="KaiTi"/>
          <w:sz w:val="29"/>
          <w:szCs w:val="29"/>
          <w:spacing w:val="8"/>
        </w:rPr>
        <w:t>以上条项均为选题方向，不是具体项目名称，申请者不宜</w:t>
      </w:r>
      <w:r>
        <w:rPr>
          <w:rFonts w:ascii="KaiTi" w:hAnsi="KaiTi" w:eastAsia="KaiTi" w:cs="KaiTi"/>
          <w:sz w:val="29"/>
          <w:szCs w:val="29"/>
        </w:rPr>
        <w:t xml:space="preserve"> </w:t>
      </w:r>
      <w:r>
        <w:rPr>
          <w:rFonts w:ascii="KaiTi" w:hAnsi="KaiTi" w:eastAsia="KaiTi" w:cs="KaiTi"/>
          <w:sz w:val="29"/>
          <w:szCs w:val="29"/>
          <w:spacing w:val="10"/>
        </w:rPr>
        <w:t>直接使用本指南中的某一条项作为具体的研究题目，应参考本项目指</w:t>
      </w:r>
      <w:r>
        <w:rPr>
          <w:rFonts w:ascii="KaiTi" w:hAnsi="KaiTi" w:eastAsia="KaiTi" w:cs="KaiTi"/>
          <w:sz w:val="29"/>
          <w:szCs w:val="29"/>
          <w:spacing w:val="13"/>
        </w:rPr>
        <w:t xml:space="preserve"> </w:t>
      </w:r>
      <w:r>
        <w:rPr>
          <w:rFonts w:ascii="KaiTi" w:hAnsi="KaiTi" w:eastAsia="KaiTi" w:cs="KaiTi"/>
          <w:sz w:val="29"/>
          <w:szCs w:val="29"/>
          <w:spacing w:val="1"/>
        </w:rPr>
        <w:t>南，</w:t>
      </w:r>
      <w:r>
        <w:rPr>
          <w:rFonts w:ascii="KaiTi" w:hAnsi="KaiTi" w:eastAsia="KaiTi" w:cs="KaiTi"/>
          <w:sz w:val="29"/>
          <w:szCs w:val="29"/>
          <w:spacing w:val="1"/>
        </w:rPr>
        <w:t xml:space="preserve"> </w:t>
      </w:r>
      <w:r>
        <w:rPr>
          <w:rFonts w:ascii="KaiTi" w:hAnsi="KaiTi" w:eastAsia="KaiTi" w:cs="KaiTi"/>
          <w:sz w:val="29"/>
          <w:szCs w:val="29"/>
          <w:spacing w:val="1"/>
        </w:rPr>
        <w:t>围绕河南省职业教育发展情况，</w:t>
      </w:r>
      <w:r>
        <w:rPr>
          <w:rFonts w:ascii="KaiTi" w:hAnsi="KaiTi" w:eastAsia="KaiTi" w:cs="KaiTi"/>
          <w:sz w:val="29"/>
          <w:szCs w:val="29"/>
          <w:spacing w:val="1"/>
        </w:rPr>
        <w:t xml:space="preserve"> </w:t>
      </w:r>
      <w:r>
        <w:rPr>
          <w:rFonts w:ascii="KaiTi" w:hAnsi="KaiTi" w:eastAsia="KaiTi" w:cs="KaiTi"/>
          <w:sz w:val="29"/>
          <w:szCs w:val="29"/>
          <w:spacing w:val="1"/>
        </w:rPr>
        <w:t>根据教育教</w:t>
      </w:r>
      <w:r>
        <w:rPr>
          <w:rFonts w:ascii="KaiTi" w:hAnsi="KaiTi" w:eastAsia="KaiTi" w:cs="KaiTi"/>
          <w:sz w:val="29"/>
          <w:szCs w:val="29"/>
        </w:rPr>
        <w:t>学改革研究的实际情</w:t>
      </w:r>
    </w:p>
    <w:p>
      <w:pPr>
        <w:ind w:left="17"/>
        <w:spacing w:line="224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4"/>
        </w:rPr>
        <w:t>况确定具体申报项目名称。</w:t>
      </w:r>
    </w:p>
    <w:p>
      <w:pPr>
        <w:spacing w:line="224" w:lineRule="auto"/>
        <w:sectPr>
          <w:footerReference w:type="default" r:id="rId18"/>
          <w:pgSz w:w="11906" w:h="16838"/>
          <w:pgMar w:top="1431" w:right="1345" w:bottom="1926" w:left="1540" w:header="0" w:footer="1638" w:gutter="0"/>
        </w:sectPr>
        <w:rPr>
          <w:rFonts w:ascii="KaiTi" w:hAnsi="KaiTi" w:eastAsia="KaiTi" w:cs="KaiTi"/>
          <w:sz w:val="29"/>
          <w:szCs w:val="29"/>
        </w:rPr>
      </w:pPr>
    </w:p>
    <w:p>
      <w:pPr>
        <w:spacing w:line="244" w:lineRule="auto"/>
        <w:rPr>
          <w:rFonts w:ascii="Arial"/>
          <w:sz w:val="21"/>
        </w:rPr>
      </w:pPr>
      <w:r/>
    </w:p>
    <w:p>
      <w:pPr>
        <w:ind w:left="347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2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1281"/>
        <w:spacing w:before="139" w:line="670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  <w:position w:val="17"/>
        </w:rPr>
        <w:t>2023</w:t>
      </w:r>
      <w:r>
        <w:rPr>
          <w:rFonts w:ascii="SimSun" w:hAnsi="SimSun" w:eastAsia="SimSun" w:cs="SimSun"/>
          <w:sz w:val="43"/>
          <w:szCs w:val="43"/>
          <w:spacing w:val="-109"/>
          <w:position w:val="17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  <w:position w:val="17"/>
        </w:rPr>
        <w:t>年河南省职业教育教学改革研究</w:t>
      </w:r>
    </w:p>
    <w:p>
      <w:pPr>
        <w:ind w:left="1551"/>
        <w:spacing w:line="21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与实践项目中等职业学校推荐名额</w:t>
      </w:r>
    </w:p>
    <w:p>
      <w:pPr>
        <w:spacing w:line="90" w:lineRule="exact"/>
        <w:rPr/>
      </w:pPr>
      <w:r/>
    </w:p>
    <w:tbl>
      <w:tblPr>
        <w:tblStyle w:val="TableNormal"/>
        <w:tblW w:w="964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68"/>
        <w:gridCol w:w="1610"/>
        <w:gridCol w:w="4160"/>
        <w:gridCol w:w="1505"/>
      </w:tblGrid>
      <w:tr>
        <w:trPr>
          <w:trHeight w:val="491" w:hRule="atLeast"/>
        </w:trPr>
        <w:tc>
          <w:tcPr>
            <w:tcW w:w="2368" w:type="dxa"/>
            <w:vAlign w:val="top"/>
          </w:tcPr>
          <w:p>
            <w:pPr>
              <w:ind w:left="286"/>
              <w:spacing w:before="103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9"/>
              </w:rPr>
              <w:t>市（县）</w:t>
            </w:r>
            <w:r>
              <w:rPr>
                <w:rFonts w:ascii="SimHei" w:hAnsi="SimHei" w:eastAsia="SimHei" w:cs="SimHei"/>
                <w:sz w:val="28"/>
                <w:szCs w:val="28"/>
                <w:spacing w:val="-19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19"/>
              </w:rPr>
              <w:t>/学校</w:t>
            </w:r>
          </w:p>
        </w:tc>
        <w:tc>
          <w:tcPr>
            <w:tcW w:w="1610" w:type="dxa"/>
            <w:vAlign w:val="top"/>
          </w:tcPr>
          <w:p>
            <w:pPr>
              <w:ind w:left="253"/>
              <w:spacing w:before="103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基础名额</w:t>
            </w:r>
          </w:p>
        </w:tc>
        <w:tc>
          <w:tcPr>
            <w:tcW w:w="4160" w:type="dxa"/>
            <w:vAlign w:val="top"/>
          </w:tcPr>
          <w:p>
            <w:pPr>
              <w:ind w:left="972"/>
              <w:spacing w:before="103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省属中等职业学校</w:t>
            </w:r>
          </w:p>
        </w:tc>
        <w:tc>
          <w:tcPr>
            <w:tcW w:w="1505" w:type="dxa"/>
            <w:vAlign w:val="top"/>
          </w:tcPr>
          <w:p>
            <w:pPr>
              <w:ind w:left="200"/>
              <w:spacing w:before="103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基础名额</w:t>
            </w:r>
          </w:p>
        </w:tc>
      </w:tr>
      <w:tr>
        <w:trPr>
          <w:trHeight w:val="486" w:hRule="atLeast"/>
        </w:trPr>
        <w:tc>
          <w:tcPr>
            <w:tcW w:w="2368" w:type="dxa"/>
            <w:vAlign w:val="top"/>
          </w:tcPr>
          <w:p>
            <w:pPr>
              <w:pStyle w:val="TableText"/>
              <w:ind w:left="782"/>
              <w:spacing w:before="100" w:line="216" w:lineRule="auto"/>
              <w:rPr/>
            </w:pPr>
            <w:r>
              <w:rPr>
                <w:spacing w:val="-4"/>
              </w:rPr>
              <w:t>郑州市</w:t>
            </w:r>
          </w:p>
        </w:tc>
        <w:tc>
          <w:tcPr>
            <w:tcW w:w="1610" w:type="dxa"/>
            <w:vAlign w:val="top"/>
          </w:tcPr>
          <w:p>
            <w:pPr>
              <w:pStyle w:val="TableText"/>
              <w:ind w:left="670"/>
              <w:spacing w:before="151" w:line="179" w:lineRule="auto"/>
              <w:rPr/>
            </w:pPr>
            <w:r>
              <w:rPr>
                <w:spacing w:val="-5"/>
              </w:rPr>
              <w:t>42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1"/>
              <w:spacing w:before="101" w:line="217" w:lineRule="auto"/>
              <w:rPr/>
            </w:pPr>
            <w:r>
              <w:rPr>
                <w:spacing w:val="-4"/>
              </w:rPr>
              <w:t>南阳建筑工程学校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left="711"/>
              <w:spacing w:before="149" w:line="180" w:lineRule="auto"/>
              <w:rPr/>
            </w:pPr>
            <w:r>
              <w:rPr/>
              <w:t>1</w:t>
            </w:r>
          </w:p>
        </w:tc>
      </w:tr>
      <w:tr>
        <w:trPr>
          <w:trHeight w:val="486" w:hRule="atLeast"/>
        </w:trPr>
        <w:tc>
          <w:tcPr>
            <w:tcW w:w="2368" w:type="dxa"/>
            <w:vAlign w:val="top"/>
          </w:tcPr>
          <w:p>
            <w:pPr>
              <w:pStyle w:val="TableText"/>
              <w:ind w:left="780"/>
              <w:spacing w:before="102" w:line="218" w:lineRule="auto"/>
              <w:rPr/>
            </w:pPr>
            <w:r>
              <w:rPr>
                <w:spacing w:val="-4"/>
              </w:rPr>
              <w:t>开封市</w:t>
            </w:r>
          </w:p>
        </w:tc>
        <w:tc>
          <w:tcPr>
            <w:tcW w:w="1610" w:type="dxa"/>
            <w:vAlign w:val="top"/>
          </w:tcPr>
          <w:p>
            <w:pPr>
              <w:pStyle w:val="TableText"/>
              <w:ind w:left="742"/>
              <w:spacing w:before="152" w:line="179" w:lineRule="auto"/>
              <w:rPr/>
            </w:pPr>
            <w:r>
              <w:rPr/>
              <w:t>8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86"/>
              <w:spacing w:before="102" w:line="217" w:lineRule="auto"/>
              <w:rPr/>
            </w:pPr>
            <w:r>
              <w:rPr>
                <w:spacing w:val="-3"/>
              </w:rPr>
              <w:t>河南信息工程学校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left="695"/>
              <w:spacing w:before="152" w:line="179" w:lineRule="auto"/>
              <w:rPr/>
            </w:pPr>
            <w:r>
              <w:rPr/>
              <w:t>3</w:t>
            </w:r>
          </w:p>
        </w:tc>
      </w:tr>
      <w:tr>
        <w:trPr>
          <w:trHeight w:val="487" w:hRule="atLeast"/>
        </w:trPr>
        <w:tc>
          <w:tcPr>
            <w:tcW w:w="2368" w:type="dxa"/>
            <w:vAlign w:val="top"/>
          </w:tcPr>
          <w:p>
            <w:pPr>
              <w:pStyle w:val="TableText"/>
              <w:ind w:left="782"/>
              <w:spacing w:before="103" w:line="218" w:lineRule="auto"/>
              <w:rPr/>
            </w:pPr>
            <w:r>
              <w:rPr>
                <w:spacing w:val="-4"/>
              </w:rPr>
              <w:t>洛阳市</w:t>
            </w:r>
          </w:p>
        </w:tc>
        <w:tc>
          <w:tcPr>
            <w:tcW w:w="1610" w:type="dxa"/>
            <w:vAlign w:val="top"/>
          </w:tcPr>
          <w:p>
            <w:pPr>
              <w:pStyle w:val="TableText"/>
              <w:ind w:left="692"/>
              <w:spacing w:before="153" w:line="179" w:lineRule="auto"/>
              <w:rPr/>
            </w:pPr>
            <w:r>
              <w:rPr>
                <w:spacing w:val="-16"/>
              </w:rPr>
              <w:t>18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05"/>
              <w:spacing w:before="103" w:line="218" w:lineRule="auto"/>
              <w:rPr/>
            </w:pPr>
            <w:r>
              <w:rPr>
                <w:spacing w:val="-2"/>
              </w:rPr>
              <w:t>河南卫生健康干部学院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left="711"/>
              <w:spacing w:before="151" w:line="180" w:lineRule="auto"/>
              <w:rPr/>
            </w:pPr>
            <w:r>
              <w:rPr/>
              <w:t>1</w:t>
            </w:r>
          </w:p>
        </w:tc>
      </w:tr>
      <w:tr>
        <w:trPr>
          <w:trHeight w:val="486" w:hRule="atLeast"/>
        </w:trPr>
        <w:tc>
          <w:tcPr>
            <w:tcW w:w="2368" w:type="dxa"/>
            <w:vAlign w:val="top"/>
          </w:tcPr>
          <w:p>
            <w:pPr>
              <w:pStyle w:val="TableText"/>
              <w:ind w:left="641"/>
              <w:spacing w:before="103" w:line="218" w:lineRule="auto"/>
              <w:rPr/>
            </w:pPr>
            <w:r>
              <w:rPr>
                <w:spacing w:val="-3"/>
              </w:rPr>
              <w:t>平顶山市</w:t>
            </w:r>
          </w:p>
        </w:tc>
        <w:tc>
          <w:tcPr>
            <w:tcW w:w="1610" w:type="dxa"/>
            <w:vAlign w:val="top"/>
          </w:tcPr>
          <w:p>
            <w:pPr>
              <w:pStyle w:val="TableText"/>
              <w:ind w:left="743"/>
              <w:spacing w:before="153" w:line="179" w:lineRule="auto"/>
              <w:rPr/>
            </w:pPr>
            <w:r>
              <w:rPr/>
              <w:t>6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424"/>
              <w:spacing w:before="103" w:line="217" w:lineRule="auto"/>
              <w:rPr/>
            </w:pPr>
            <w:r>
              <w:rPr>
                <w:spacing w:val="-2"/>
              </w:rPr>
              <w:t>河南省三门峡黄金工业学校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left="711"/>
              <w:spacing w:before="151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2368" w:type="dxa"/>
            <w:vAlign w:val="top"/>
          </w:tcPr>
          <w:p>
            <w:pPr>
              <w:pStyle w:val="TableText"/>
              <w:ind w:left="783"/>
              <w:spacing w:before="104" w:line="218" w:lineRule="auto"/>
              <w:rPr/>
            </w:pPr>
            <w:r>
              <w:rPr>
                <w:spacing w:val="-5"/>
              </w:rPr>
              <w:t>安阳市</w:t>
            </w:r>
          </w:p>
        </w:tc>
        <w:tc>
          <w:tcPr>
            <w:tcW w:w="1610" w:type="dxa"/>
            <w:vAlign w:val="top"/>
          </w:tcPr>
          <w:p>
            <w:pPr>
              <w:pStyle w:val="TableText"/>
              <w:ind w:left="692"/>
              <w:spacing w:before="154" w:line="179" w:lineRule="auto"/>
              <w:rPr/>
            </w:pPr>
            <w:r>
              <w:rPr>
                <w:spacing w:val="-16"/>
              </w:rPr>
              <w:t>10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4"/>
              <w:spacing w:before="104" w:line="217" w:lineRule="auto"/>
              <w:rPr/>
            </w:pPr>
            <w:r>
              <w:rPr>
                <w:spacing w:val="-3"/>
              </w:rPr>
              <w:t>河南省医药卫生学校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left="693"/>
              <w:spacing w:before="154" w:line="179" w:lineRule="auto"/>
              <w:rPr/>
            </w:pPr>
            <w:r>
              <w:rPr/>
              <w:t>2</w:t>
            </w:r>
          </w:p>
        </w:tc>
      </w:tr>
      <w:tr>
        <w:trPr>
          <w:trHeight w:val="487" w:hRule="atLeast"/>
        </w:trPr>
        <w:tc>
          <w:tcPr>
            <w:tcW w:w="2368" w:type="dxa"/>
            <w:vAlign w:val="top"/>
          </w:tcPr>
          <w:p>
            <w:pPr>
              <w:pStyle w:val="TableText"/>
              <w:ind w:left="779"/>
              <w:spacing w:before="103" w:line="218" w:lineRule="auto"/>
              <w:rPr/>
            </w:pPr>
            <w:r>
              <w:rPr>
                <w:spacing w:val="-4"/>
              </w:rPr>
              <w:t>鹤壁市</w:t>
            </w:r>
          </w:p>
        </w:tc>
        <w:tc>
          <w:tcPr>
            <w:tcW w:w="1610" w:type="dxa"/>
            <w:vAlign w:val="top"/>
          </w:tcPr>
          <w:p>
            <w:pPr>
              <w:pStyle w:val="TableText"/>
              <w:ind w:left="740"/>
              <w:spacing w:before="154" w:line="179" w:lineRule="auto"/>
              <w:rPr/>
            </w:pPr>
            <w:r>
              <w:rPr/>
              <w:t>4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66"/>
              <w:spacing w:before="104" w:line="217" w:lineRule="auto"/>
              <w:rPr/>
            </w:pPr>
            <w:r>
              <w:rPr>
                <w:spacing w:val="-2"/>
              </w:rPr>
              <w:t>河南省商务中等职业学校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left="695"/>
              <w:spacing w:before="154" w:line="179" w:lineRule="auto"/>
              <w:rPr/>
            </w:pPr>
            <w:r>
              <w:rPr/>
              <w:t>3</w:t>
            </w:r>
          </w:p>
        </w:tc>
      </w:tr>
      <w:tr>
        <w:trPr>
          <w:trHeight w:val="486" w:hRule="atLeast"/>
        </w:trPr>
        <w:tc>
          <w:tcPr>
            <w:tcW w:w="2368" w:type="dxa"/>
            <w:vAlign w:val="top"/>
          </w:tcPr>
          <w:p>
            <w:pPr>
              <w:pStyle w:val="TableText"/>
              <w:ind w:left="779"/>
              <w:spacing w:before="103" w:line="218" w:lineRule="auto"/>
              <w:rPr/>
            </w:pPr>
            <w:r>
              <w:rPr>
                <w:spacing w:val="-4"/>
              </w:rPr>
              <w:t>新乡市</w:t>
            </w:r>
          </w:p>
        </w:tc>
        <w:tc>
          <w:tcPr>
            <w:tcW w:w="1610" w:type="dxa"/>
            <w:vAlign w:val="top"/>
          </w:tcPr>
          <w:p>
            <w:pPr>
              <w:pStyle w:val="TableText"/>
              <w:ind w:left="692"/>
              <w:spacing w:before="154" w:line="179" w:lineRule="auto"/>
              <w:rPr/>
            </w:pPr>
            <w:r>
              <w:rPr>
                <w:spacing w:val="-16"/>
              </w:rPr>
              <w:t>10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25"/>
              <w:spacing w:before="104" w:line="217" w:lineRule="auto"/>
              <w:rPr/>
            </w:pPr>
            <w:r>
              <w:rPr>
                <w:spacing w:val="-4"/>
              </w:rPr>
              <w:t>河南省工业学校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left="695"/>
              <w:spacing w:before="154" w:line="179" w:lineRule="auto"/>
              <w:rPr/>
            </w:pPr>
            <w:r>
              <w:rPr/>
              <w:t>3</w:t>
            </w:r>
          </w:p>
        </w:tc>
      </w:tr>
      <w:tr>
        <w:trPr>
          <w:trHeight w:val="487" w:hRule="atLeast"/>
        </w:trPr>
        <w:tc>
          <w:tcPr>
            <w:tcW w:w="2368" w:type="dxa"/>
            <w:vAlign w:val="top"/>
          </w:tcPr>
          <w:p>
            <w:pPr>
              <w:pStyle w:val="TableText"/>
              <w:ind w:left="785"/>
              <w:spacing w:before="104" w:line="216" w:lineRule="auto"/>
              <w:rPr/>
            </w:pPr>
            <w:r>
              <w:rPr>
                <w:spacing w:val="-5"/>
              </w:rPr>
              <w:t>焦作市</w:t>
            </w:r>
          </w:p>
        </w:tc>
        <w:tc>
          <w:tcPr>
            <w:tcW w:w="1610" w:type="dxa"/>
            <w:vAlign w:val="top"/>
          </w:tcPr>
          <w:p>
            <w:pPr>
              <w:pStyle w:val="TableText"/>
              <w:ind w:left="742"/>
              <w:spacing w:before="155" w:line="179" w:lineRule="auto"/>
              <w:rPr/>
            </w:pPr>
            <w:r>
              <w:rPr/>
              <w:t>8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66"/>
              <w:spacing w:before="105" w:line="216" w:lineRule="auto"/>
              <w:rPr/>
            </w:pPr>
            <w:r>
              <w:rPr>
                <w:spacing w:val="-2"/>
              </w:rPr>
              <w:t>河南省工商行政管理学校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left="693"/>
              <w:spacing w:before="155" w:line="179" w:lineRule="auto"/>
              <w:rPr/>
            </w:pPr>
            <w:r>
              <w:rPr/>
              <w:t>2</w:t>
            </w:r>
          </w:p>
        </w:tc>
      </w:tr>
      <w:tr>
        <w:trPr>
          <w:trHeight w:val="487" w:hRule="atLeast"/>
        </w:trPr>
        <w:tc>
          <w:tcPr>
            <w:tcW w:w="2368" w:type="dxa"/>
            <w:vAlign w:val="top"/>
          </w:tcPr>
          <w:p>
            <w:pPr>
              <w:pStyle w:val="TableText"/>
              <w:ind w:left="780"/>
              <w:spacing w:before="104" w:line="218" w:lineRule="auto"/>
              <w:rPr/>
            </w:pPr>
            <w:r>
              <w:rPr>
                <w:spacing w:val="-4"/>
              </w:rPr>
              <w:t>濮阳市</w:t>
            </w:r>
          </w:p>
        </w:tc>
        <w:tc>
          <w:tcPr>
            <w:tcW w:w="1610" w:type="dxa"/>
            <w:vAlign w:val="top"/>
          </w:tcPr>
          <w:p>
            <w:pPr>
              <w:pStyle w:val="TableText"/>
              <w:ind w:left="742"/>
              <w:spacing w:before="155" w:line="179" w:lineRule="auto"/>
              <w:rPr/>
            </w:pPr>
            <w:r>
              <w:rPr/>
              <w:t>8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285"/>
              <w:spacing w:before="105" w:line="217" w:lineRule="auto"/>
              <w:rPr/>
            </w:pPr>
            <w:r>
              <w:rPr>
                <w:spacing w:val="-2"/>
              </w:rPr>
              <w:t>河南省广播电视中等专业学校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left="711"/>
              <w:spacing w:before="153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2368" w:type="dxa"/>
            <w:vAlign w:val="top"/>
          </w:tcPr>
          <w:p>
            <w:pPr>
              <w:pStyle w:val="TableText"/>
              <w:ind w:left="783"/>
              <w:spacing w:before="104" w:line="218" w:lineRule="auto"/>
              <w:rPr/>
            </w:pPr>
            <w:r>
              <w:rPr>
                <w:spacing w:val="-5"/>
              </w:rPr>
              <w:t>许昌市</w:t>
            </w:r>
          </w:p>
        </w:tc>
        <w:tc>
          <w:tcPr>
            <w:tcW w:w="1610" w:type="dxa"/>
            <w:vAlign w:val="top"/>
          </w:tcPr>
          <w:p>
            <w:pPr>
              <w:pStyle w:val="TableText"/>
              <w:ind w:left="692"/>
              <w:spacing w:before="155" w:line="179" w:lineRule="auto"/>
              <w:rPr/>
            </w:pPr>
            <w:r>
              <w:rPr>
                <w:spacing w:val="-16"/>
              </w:rPr>
              <w:t>10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4"/>
              <w:spacing w:before="105" w:line="217" w:lineRule="auto"/>
              <w:rPr/>
            </w:pPr>
            <w:r>
              <w:rPr>
                <w:spacing w:val="-3"/>
              </w:rPr>
              <w:t>河南省新闻出版学校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left="693"/>
              <w:spacing w:before="155" w:line="179" w:lineRule="auto"/>
              <w:rPr/>
            </w:pPr>
            <w:r>
              <w:rPr/>
              <w:t>2</w:t>
            </w:r>
          </w:p>
        </w:tc>
      </w:tr>
      <w:tr>
        <w:trPr>
          <w:trHeight w:val="487" w:hRule="atLeast"/>
        </w:trPr>
        <w:tc>
          <w:tcPr>
            <w:tcW w:w="2368" w:type="dxa"/>
            <w:vAlign w:val="top"/>
          </w:tcPr>
          <w:p>
            <w:pPr>
              <w:pStyle w:val="TableText"/>
              <w:ind w:left="782"/>
              <w:spacing w:before="104" w:line="218" w:lineRule="auto"/>
              <w:rPr/>
            </w:pPr>
            <w:r>
              <w:rPr>
                <w:spacing w:val="-4"/>
              </w:rPr>
              <w:t>漯河市</w:t>
            </w:r>
          </w:p>
        </w:tc>
        <w:tc>
          <w:tcPr>
            <w:tcW w:w="1610" w:type="dxa"/>
            <w:vAlign w:val="top"/>
          </w:tcPr>
          <w:p>
            <w:pPr>
              <w:pStyle w:val="TableText"/>
              <w:ind w:left="742"/>
              <w:spacing w:before="155" w:line="179" w:lineRule="auto"/>
              <w:rPr/>
            </w:pPr>
            <w:r>
              <w:rPr/>
              <w:t>8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25"/>
              <w:spacing w:before="105" w:line="217" w:lineRule="auto"/>
              <w:rPr/>
            </w:pPr>
            <w:r>
              <w:rPr>
                <w:spacing w:val="-4"/>
              </w:rPr>
              <w:t>河南省民政学校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left="711"/>
              <w:spacing w:before="153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2368" w:type="dxa"/>
            <w:vAlign w:val="top"/>
          </w:tcPr>
          <w:p>
            <w:pPr>
              <w:pStyle w:val="TableText"/>
              <w:ind w:left="648"/>
              <w:spacing w:before="105" w:line="217" w:lineRule="auto"/>
              <w:rPr/>
            </w:pPr>
            <w:r>
              <w:rPr>
                <w:spacing w:val="-5"/>
              </w:rPr>
              <w:t>三门峡市</w:t>
            </w:r>
          </w:p>
        </w:tc>
        <w:tc>
          <w:tcPr>
            <w:tcW w:w="1610" w:type="dxa"/>
            <w:vAlign w:val="top"/>
          </w:tcPr>
          <w:p>
            <w:pPr>
              <w:pStyle w:val="TableText"/>
              <w:ind w:left="740"/>
              <w:spacing w:before="155" w:line="179" w:lineRule="auto"/>
              <w:rPr/>
            </w:pPr>
            <w:r>
              <w:rPr/>
              <w:t>4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66"/>
              <w:spacing w:before="105" w:line="217" w:lineRule="auto"/>
              <w:rPr/>
            </w:pPr>
            <w:r>
              <w:rPr>
                <w:spacing w:val="-2"/>
              </w:rPr>
              <w:t>河南省民族中等专业学校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left="711"/>
              <w:spacing w:before="153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2368" w:type="dxa"/>
            <w:vAlign w:val="top"/>
          </w:tcPr>
          <w:p>
            <w:pPr>
              <w:pStyle w:val="TableText"/>
              <w:ind w:left="793"/>
              <w:spacing w:before="104" w:line="218" w:lineRule="auto"/>
              <w:rPr/>
            </w:pPr>
            <w:r>
              <w:rPr>
                <w:spacing w:val="-7"/>
              </w:rPr>
              <w:t>南阳市</w:t>
            </w:r>
          </w:p>
        </w:tc>
        <w:tc>
          <w:tcPr>
            <w:tcW w:w="1610" w:type="dxa"/>
            <w:vAlign w:val="top"/>
          </w:tcPr>
          <w:p>
            <w:pPr>
              <w:pStyle w:val="TableText"/>
              <w:ind w:left="674"/>
              <w:spacing w:before="155" w:line="179" w:lineRule="auto"/>
              <w:rPr/>
            </w:pPr>
            <w:r>
              <w:rPr>
                <w:spacing w:val="-7"/>
              </w:rPr>
              <w:t>22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4"/>
              <w:spacing w:before="105" w:line="217" w:lineRule="auto"/>
              <w:rPr/>
            </w:pPr>
            <w:r>
              <w:rPr>
                <w:spacing w:val="-3"/>
              </w:rPr>
              <w:t>河南省水利水电学校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left="693"/>
              <w:spacing w:before="155" w:line="179" w:lineRule="auto"/>
              <w:rPr/>
            </w:pPr>
            <w:r>
              <w:rPr/>
              <w:t>2</w:t>
            </w:r>
          </w:p>
        </w:tc>
      </w:tr>
      <w:tr>
        <w:trPr>
          <w:trHeight w:val="487" w:hRule="atLeast"/>
        </w:trPr>
        <w:tc>
          <w:tcPr>
            <w:tcW w:w="2368" w:type="dxa"/>
            <w:vAlign w:val="top"/>
          </w:tcPr>
          <w:p>
            <w:pPr>
              <w:pStyle w:val="TableText"/>
              <w:ind w:left="790"/>
              <w:spacing w:before="104" w:line="218" w:lineRule="auto"/>
              <w:rPr/>
            </w:pPr>
            <w:r>
              <w:rPr>
                <w:spacing w:val="-6"/>
              </w:rPr>
              <w:t>商丘市</w:t>
            </w:r>
          </w:p>
        </w:tc>
        <w:tc>
          <w:tcPr>
            <w:tcW w:w="1610" w:type="dxa"/>
            <w:vAlign w:val="top"/>
          </w:tcPr>
          <w:p>
            <w:pPr>
              <w:pStyle w:val="TableText"/>
              <w:ind w:left="692"/>
              <w:spacing w:before="153" w:line="180" w:lineRule="auto"/>
              <w:rPr/>
            </w:pPr>
            <w:r>
              <w:rPr>
                <w:spacing w:val="-16"/>
              </w:rPr>
              <w:t>12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4"/>
              <w:spacing w:before="105" w:line="216" w:lineRule="auto"/>
              <w:rPr/>
            </w:pPr>
            <w:r>
              <w:rPr>
                <w:spacing w:val="-3"/>
              </w:rPr>
              <w:t>河南省洛阳经济学校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left="695"/>
              <w:spacing w:before="155" w:line="179" w:lineRule="auto"/>
              <w:rPr/>
            </w:pPr>
            <w:r>
              <w:rPr/>
              <w:t>3</w:t>
            </w:r>
          </w:p>
        </w:tc>
      </w:tr>
      <w:tr>
        <w:trPr>
          <w:trHeight w:val="487" w:hRule="atLeast"/>
        </w:trPr>
        <w:tc>
          <w:tcPr>
            <w:tcW w:w="2368" w:type="dxa"/>
            <w:vAlign w:val="top"/>
          </w:tcPr>
          <w:p>
            <w:pPr>
              <w:pStyle w:val="TableText"/>
              <w:ind w:left="780"/>
              <w:spacing w:before="105" w:line="217" w:lineRule="auto"/>
              <w:rPr/>
            </w:pPr>
            <w:r>
              <w:rPr>
                <w:spacing w:val="-4"/>
              </w:rPr>
              <w:t>信阳市</w:t>
            </w:r>
          </w:p>
        </w:tc>
        <w:tc>
          <w:tcPr>
            <w:tcW w:w="1610" w:type="dxa"/>
            <w:vAlign w:val="top"/>
          </w:tcPr>
          <w:p>
            <w:pPr>
              <w:pStyle w:val="TableText"/>
              <w:ind w:left="692"/>
              <w:spacing w:before="153" w:line="180" w:lineRule="auto"/>
              <w:rPr/>
            </w:pPr>
            <w:r>
              <w:rPr>
                <w:spacing w:val="-16"/>
              </w:rPr>
              <w:t>12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66"/>
              <w:spacing w:before="105" w:line="217" w:lineRule="auto"/>
              <w:rPr/>
            </w:pPr>
            <w:r>
              <w:rPr>
                <w:spacing w:val="-2"/>
              </w:rPr>
              <w:t>河南省理工中等专业学校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left="695"/>
              <w:spacing w:before="155" w:line="179" w:lineRule="auto"/>
              <w:rPr/>
            </w:pPr>
            <w:r>
              <w:rPr/>
              <w:t>3</w:t>
            </w:r>
          </w:p>
        </w:tc>
      </w:tr>
      <w:tr>
        <w:trPr>
          <w:trHeight w:val="487" w:hRule="atLeast"/>
        </w:trPr>
        <w:tc>
          <w:tcPr>
            <w:tcW w:w="2368" w:type="dxa"/>
            <w:vAlign w:val="top"/>
          </w:tcPr>
          <w:p>
            <w:pPr>
              <w:pStyle w:val="TableText"/>
              <w:ind w:left="782"/>
              <w:spacing w:before="104" w:line="218" w:lineRule="auto"/>
              <w:rPr/>
            </w:pPr>
            <w:r>
              <w:rPr>
                <w:spacing w:val="-4"/>
              </w:rPr>
              <w:t>周口市</w:t>
            </w:r>
          </w:p>
        </w:tc>
        <w:tc>
          <w:tcPr>
            <w:tcW w:w="1610" w:type="dxa"/>
            <w:vAlign w:val="top"/>
          </w:tcPr>
          <w:p>
            <w:pPr>
              <w:pStyle w:val="TableText"/>
              <w:ind w:left="692"/>
              <w:spacing w:before="153" w:line="180" w:lineRule="auto"/>
              <w:rPr/>
            </w:pPr>
            <w:r>
              <w:rPr>
                <w:spacing w:val="-16"/>
              </w:rPr>
              <w:t>11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4"/>
              <w:spacing w:before="105" w:line="216" w:lineRule="auto"/>
              <w:rPr/>
            </w:pPr>
            <w:r>
              <w:rPr>
                <w:spacing w:val="-3"/>
              </w:rPr>
              <w:t>河南省经济管理学校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left="695"/>
              <w:spacing w:before="155" w:line="179" w:lineRule="auto"/>
              <w:rPr/>
            </w:pPr>
            <w:r>
              <w:rPr/>
              <w:t>3</w:t>
            </w:r>
          </w:p>
        </w:tc>
      </w:tr>
      <w:tr>
        <w:trPr>
          <w:trHeight w:val="487" w:hRule="atLeast"/>
        </w:trPr>
        <w:tc>
          <w:tcPr>
            <w:tcW w:w="2368" w:type="dxa"/>
            <w:vAlign w:val="top"/>
          </w:tcPr>
          <w:p>
            <w:pPr>
              <w:pStyle w:val="TableText"/>
              <w:ind w:left="640"/>
              <w:spacing w:before="104" w:line="218" w:lineRule="auto"/>
              <w:rPr/>
            </w:pPr>
            <w:r>
              <w:rPr>
                <w:spacing w:val="-3"/>
              </w:rPr>
              <w:t>驻马店市</w:t>
            </w:r>
          </w:p>
        </w:tc>
        <w:tc>
          <w:tcPr>
            <w:tcW w:w="1610" w:type="dxa"/>
            <w:vAlign w:val="top"/>
          </w:tcPr>
          <w:p>
            <w:pPr>
              <w:pStyle w:val="TableText"/>
              <w:ind w:left="742"/>
              <w:spacing w:before="155" w:line="179" w:lineRule="auto"/>
              <w:rPr/>
            </w:pPr>
            <w:r>
              <w:rPr/>
              <w:t>9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05"/>
              <w:spacing w:before="105" w:line="217" w:lineRule="auto"/>
              <w:rPr/>
            </w:pPr>
            <w:r>
              <w:rPr>
                <w:spacing w:val="-2"/>
              </w:rPr>
              <w:t>河南省驻马店财经学校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left="693"/>
              <w:spacing w:before="155" w:line="179" w:lineRule="auto"/>
              <w:rPr/>
            </w:pPr>
            <w:r>
              <w:rPr/>
              <w:t>2</w:t>
            </w:r>
          </w:p>
        </w:tc>
      </w:tr>
      <w:tr>
        <w:trPr>
          <w:trHeight w:val="487" w:hRule="atLeast"/>
        </w:trPr>
        <w:tc>
          <w:tcPr>
            <w:tcW w:w="2368" w:type="dxa"/>
            <w:vAlign w:val="top"/>
          </w:tcPr>
          <w:p>
            <w:pPr>
              <w:pStyle w:val="TableText"/>
              <w:ind w:left="782"/>
              <w:spacing w:before="105" w:line="216" w:lineRule="auto"/>
              <w:rPr/>
            </w:pPr>
            <w:r>
              <w:rPr>
                <w:spacing w:val="-4"/>
              </w:rPr>
              <w:t>济源市</w:t>
            </w:r>
          </w:p>
        </w:tc>
        <w:tc>
          <w:tcPr>
            <w:tcW w:w="1610" w:type="dxa"/>
            <w:vAlign w:val="top"/>
          </w:tcPr>
          <w:p>
            <w:pPr>
              <w:pStyle w:val="TableText"/>
              <w:ind w:left="746"/>
              <w:spacing w:before="155" w:line="179" w:lineRule="auto"/>
              <w:rPr/>
            </w:pPr>
            <w:r>
              <w:rPr/>
              <w:t>3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05"/>
              <w:spacing w:before="105" w:line="216" w:lineRule="auto"/>
              <w:rPr/>
            </w:pPr>
            <w:r>
              <w:rPr>
                <w:spacing w:val="-2"/>
              </w:rPr>
              <w:t>河南辅读中等职业学校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left="711"/>
              <w:spacing w:before="153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2368" w:type="dxa"/>
            <w:vAlign w:val="top"/>
          </w:tcPr>
          <w:p>
            <w:pPr>
              <w:pStyle w:val="TableText"/>
              <w:ind w:left="780"/>
              <w:spacing w:before="104" w:line="218" w:lineRule="auto"/>
              <w:rPr/>
            </w:pPr>
            <w:r>
              <w:rPr>
                <w:spacing w:val="-4"/>
              </w:rPr>
              <w:t>巩义市</w:t>
            </w:r>
          </w:p>
        </w:tc>
        <w:tc>
          <w:tcPr>
            <w:tcW w:w="1610" w:type="dxa"/>
            <w:vAlign w:val="top"/>
          </w:tcPr>
          <w:p>
            <w:pPr>
              <w:pStyle w:val="TableText"/>
              <w:ind w:left="761"/>
              <w:spacing w:before="153" w:line="180" w:lineRule="auto"/>
              <w:rPr/>
            </w:pPr>
            <w:r>
              <w:rPr/>
              <w:t>1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99"/>
              <w:spacing w:before="105" w:line="217" w:lineRule="auto"/>
              <w:rPr/>
            </w:pPr>
            <w:r>
              <w:rPr>
                <w:spacing w:val="-2"/>
              </w:rPr>
              <w:t>洛阳铁路信息工程学校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left="695"/>
              <w:spacing w:before="155" w:line="179" w:lineRule="auto"/>
              <w:rPr/>
            </w:pPr>
            <w:r>
              <w:rPr/>
              <w:t>3</w:t>
            </w:r>
          </w:p>
        </w:tc>
      </w:tr>
      <w:tr>
        <w:trPr>
          <w:trHeight w:val="489" w:hRule="atLeast"/>
        </w:trPr>
        <w:tc>
          <w:tcPr>
            <w:tcW w:w="2368" w:type="dxa"/>
            <w:vAlign w:val="top"/>
          </w:tcPr>
          <w:p>
            <w:pPr>
              <w:pStyle w:val="TableText"/>
              <w:ind w:left="784"/>
              <w:spacing w:before="104" w:line="218" w:lineRule="auto"/>
              <w:rPr/>
            </w:pPr>
            <w:r>
              <w:rPr>
                <w:spacing w:val="-5"/>
              </w:rPr>
              <w:t>兰考县</w:t>
            </w:r>
          </w:p>
        </w:tc>
        <w:tc>
          <w:tcPr>
            <w:tcW w:w="1610" w:type="dxa"/>
            <w:vAlign w:val="top"/>
          </w:tcPr>
          <w:p>
            <w:pPr>
              <w:pStyle w:val="TableText"/>
              <w:ind w:left="761"/>
              <w:spacing w:before="153" w:line="180" w:lineRule="auto"/>
              <w:rPr/>
            </w:pPr>
            <w:r>
              <w:rPr/>
              <w:t>1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285"/>
              <w:spacing w:before="104" w:line="216" w:lineRule="auto"/>
              <w:rPr/>
            </w:pPr>
            <w:r>
              <w:rPr>
                <w:spacing w:val="-2"/>
              </w:rPr>
              <w:t>河南省教育科学规划与评估院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left="695"/>
              <w:spacing w:before="155" w:line="179" w:lineRule="auto"/>
              <w:rPr/>
            </w:pPr>
            <w:r>
              <w:rPr/>
              <w:t>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6" w:h="16838"/>
          <w:pgMar w:top="1431" w:right="1043" w:bottom="1926" w:left="1213" w:header="0" w:footer="163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13" w:lineRule="exact"/>
        <w:rPr/>
      </w:pPr>
      <w:r/>
    </w:p>
    <w:tbl>
      <w:tblPr>
        <w:tblStyle w:val="TableNormal"/>
        <w:tblW w:w="964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68"/>
        <w:gridCol w:w="1610"/>
        <w:gridCol w:w="4160"/>
        <w:gridCol w:w="1505"/>
      </w:tblGrid>
      <w:tr>
        <w:trPr>
          <w:trHeight w:val="491" w:hRule="atLeast"/>
        </w:trPr>
        <w:tc>
          <w:tcPr>
            <w:tcW w:w="2368" w:type="dxa"/>
            <w:vAlign w:val="top"/>
          </w:tcPr>
          <w:p>
            <w:pPr>
              <w:ind w:left="286"/>
              <w:spacing w:before="103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9"/>
              </w:rPr>
              <w:t>市（县）</w:t>
            </w:r>
            <w:r>
              <w:rPr>
                <w:rFonts w:ascii="SimHei" w:hAnsi="SimHei" w:eastAsia="SimHei" w:cs="SimHei"/>
                <w:sz w:val="28"/>
                <w:szCs w:val="28"/>
                <w:spacing w:val="-19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19"/>
              </w:rPr>
              <w:t>/学校</w:t>
            </w:r>
          </w:p>
        </w:tc>
        <w:tc>
          <w:tcPr>
            <w:tcW w:w="1610" w:type="dxa"/>
            <w:vAlign w:val="top"/>
          </w:tcPr>
          <w:p>
            <w:pPr>
              <w:ind w:left="253"/>
              <w:spacing w:before="103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基础名额</w:t>
            </w:r>
          </w:p>
        </w:tc>
        <w:tc>
          <w:tcPr>
            <w:tcW w:w="4160" w:type="dxa"/>
            <w:vAlign w:val="top"/>
          </w:tcPr>
          <w:p>
            <w:pPr>
              <w:ind w:left="972"/>
              <w:spacing w:before="103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省属中等职业学校</w:t>
            </w:r>
          </w:p>
        </w:tc>
        <w:tc>
          <w:tcPr>
            <w:tcW w:w="1505" w:type="dxa"/>
            <w:vAlign w:val="top"/>
          </w:tcPr>
          <w:p>
            <w:pPr>
              <w:ind w:left="200"/>
              <w:spacing w:before="103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基础名额</w:t>
            </w:r>
          </w:p>
        </w:tc>
      </w:tr>
      <w:tr>
        <w:trPr>
          <w:trHeight w:val="486" w:hRule="atLeast"/>
        </w:trPr>
        <w:tc>
          <w:tcPr>
            <w:tcW w:w="2368" w:type="dxa"/>
            <w:vAlign w:val="top"/>
          </w:tcPr>
          <w:p>
            <w:pPr>
              <w:pStyle w:val="TableText"/>
              <w:ind w:left="785"/>
              <w:spacing w:before="100" w:line="218" w:lineRule="auto"/>
              <w:rPr/>
            </w:pPr>
            <w:r>
              <w:rPr>
                <w:spacing w:val="-5"/>
              </w:rPr>
              <w:t>汝州市</w:t>
            </w:r>
          </w:p>
        </w:tc>
        <w:tc>
          <w:tcPr>
            <w:tcW w:w="1610" w:type="dxa"/>
            <w:vAlign w:val="top"/>
          </w:tcPr>
          <w:p>
            <w:pPr>
              <w:pStyle w:val="TableText"/>
              <w:ind w:left="746"/>
              <w:spacing w:before="151" w:line="179" w:lineRule="auto"/>
              <w:rPr/>
            </w:pPr>
            <w:r>
              <w:rPr/>
              <w:t>3</w:t>
            </w:r>
          </w:p>
        </w:tc>
        <w:tc>
          <w:tcPr>
            <w:tcW w:w="41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2368" w:type="dxa"/>
            <w:vAlign w:val="top"/>
          </w:tcPr>
          <w:p>
            <w:pPr>
              <w:pStyle w:val="TableText"/>
              <w:ind w:left="925"/>
              <w:spacing w:before="101" w:line="218" w:lineRule="auto"/>
              <w:rPr/>
            </w:pPr>
            <w:r>
              <w:rPr>
                <w:spacing w:val="-6"/>
              </w:rPr>
              <w:t>滑县</w:t>
            </w:r>
          </w:p>
        </w:tc>
        <w:tc>
          <w:tcPr>
            <w:tcW w:w="1610" w:type="dxa"/>
            <w:vAlign w:val="top"/>
          </w:tcPr>
          <w:p>
            <w:pPr>
              <w:pStyle w:val="TableText"/>
              <w:ind w:left="744"/>
              <w:spacing w:before="152" w:line="179" w:lineRule="auto"/>
              <w:rPr/>
            </w:pPr>
            <w:r>
              <w:rPr/>
              <w:t>2</w:t>
            </w:r>
          </w:p>
        </w:tc>
        <w:tc>
          <w:tcPr>
            <w:tcW w:w="41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2368" w:type="dxa"/>
            <w:vAlign w:val="top"/>
          </w:tcPr>
          <w:p>
            <w:pPr>
              <w:pStyle w:val="TableText"/>
              <w:ind w:left="780"/>
              <w:spacing w:before="101" w:line="218" w:lineRule="auto"/>
              <w:rPr/>
            </w:pPr>
            <w:r>
              <w:rPr>
                <w:spacing w:val="-4"/>
              </w:rPr>
              <w:t>长垣市</w:t>
            </w:r>
          </w:p>
        </w:tc>
        <w:tc>
          <w:tcPr>
            <w:tcW w:w="1610" w:type="dxa"/>
            <w:vAlign w:val="top"/>
          </w:tcPr>
          <w:p>
            <w:pPr>
              <w:pStyle w:val="TableText"/>
              <w:ind w:left="746"/>
              <w:spacing w:before="152" w:line="179" w:lineRule="auto"/>
              <w:rPr/>
            </w:pPr>
            <w:r>
              <w:rPr/>
              <w:t>3</w:t>
            </w:r>
          </w:p>
        </w:tc>
        <w:tc>
          <w:tcPr>
            <w:tcW w:w="41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6" w:hRule="atLeast"/>
        </w:trPr>
        <w:tc>
          <w:tcPr>
            <w:tcW w:w="2368" w:type="dxa"/>
            <w:vAlign w:val="top"/>
          </w:tcPr>
          <w:p>
            <w:pPr>
              <w:pStyle w:val="TableText"/>
              <w:ind w:left="787"/>
              <w:spacing w:before="102" w:line="217" w:lineRule="auto"/>
              <w:rPr/>
            </w:pPr>
            <w:r>
              <w:rPr>
                <w:spacing w:val="-5"/>
              </w:rPr>
              <w:t>邓州市</w:t>
            </w:r>
          </w:p>
        </w:tc>
        <w:tc>
          <w:tcPr>
            <w:tcW w:w="1610" w:type="dxa"/>
            <w:vAlign w:val="top"/>
          </w:tcPr>
          <w:p>
            <w:pPr>
              <w:pStyle w:val="TableText"/>
              <w:ind w:left="744"/>
              <w:spacing w:before="152" w:line="179" w:lineRule="auto"/>
              <w:rPr/>
            </w:pPr>
            <w:r>
              <w:rPr/>
              <w:t>2</w:t>
            </w:r>
          </w:p>
        </w:tc>
        <w:tc>
          <w:tcPr>
            <w:tcW w:w="41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6" w:hRule="atLeast"/>
        </w:trPr>
        <w:tc>
          <w:tcPr>
            <w:tcW w:w="2368" w:type="dxa"/>
            <w:vAlign w:val="top"/>
          </w:tcPr>
          <w:p>
            <w:pPr>
              <w:pStyle w:val="TableText"/>
              <w:ind w:left="784"/>
              <w:spacing w:before="102" w:line="218" w:lineRule="auto"/>
              <w:rPr/>
            </w:pPr>
            <w:r>
              <w:rPr>
                <w:spacing w:val="-5"/>
              </w:rPr>
              <w:t>永城市</w:t>
            </w:r>
          </w:p>
        </w:tc>
        <w:tc>
          <w:tcPr>
            <w:tcW w:w="1610" w:type="dxa"/>
            <w:vAlign w:val="top"/>
          </w:tcPr>
          <w:p>
            <w:pPr>
              <w:pStyle w:val="TableText"/>
              <w:ind w:left="761"/>
              <w:spacing w:before="151" w:line="180" w:lineRule="auto"/>
              <w:rPr/>
            </w:pPr>
            <w:r>
              <w:rPr/>
              <w:t>1</w:t>
            </w:r>
          </w:p>
        </w:tc>
        <w:tc>
          <w:tcPr>
            <w:tcW w:w="41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2368" w:type="dxa"/>
            <w:vAlign w:val="top"/>
          </w:tcPr>
          <w:p>
            <w:pPr>
              <w:pStyle w:val="TableText"/>
              <w:ind w:left="810"/>
              <w:spacing w:before="103" w:line="219" w:lineRule="auto"/>
              <w:rPr/>
            </w:pPr>
            <w:r>
              <w:rPr>
                <w:spacing w:val="-11"/>
              </w:rPr>
              <w:t>固始县</w:t>
            </w:r>
          </w:p>
        </w:tc>
        <w:tc>
          <w:tcPr>
            <w:tcW w:w="1610" w:type="dxa"/>
            <w:vAlign w:val="top"/>
          </w:tcPr>
          <w:p>
            <w:pPr>
              <w:pStyle w:val="TableText"/>
              <w:ind w:left="746"/>
              <w:spacing w:before="154" w:line="179" w:lineRule="auto"/>
              <w:rPr/>
            </w:pPr>
            <w:r>
              <w:rPr/>
              <w:t>3</w:t>
            </w:r>
          </w:p>
        </w:tc>
        <w:tc>
          <w:tcPr>
            <w:tcW w:w="41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6" w:hRule="atLeast"/>
        </w:trPr>
        <w:tc>
          <w:tcPr>
            <w:tcW w:w="2368" w:type="dxa"/>
            <w:vAlign w:val="top"/>
          </w:tcPr>
          <w:p>
            <w:pPr>
              <w:pStyle w:val="TableText"/>
              <w:ind w:left="784"/>
              <w:spacing w:before="103" w:line="219" w:lineRule="auto"/>
              <w:rPr/>
            </w:pPr>
            <w:r>
              <w:rPr>
                <w:spacing w:val="-5"/>
              </w:rPr>
              <w:t>鹿邑县</w:t>
            </w:r>
          </w:p>
        </w:tc>
        <w:tc>
          <w:tcPr>
            <w:tcW w:w="1610" w:type="dxa"/>
            <w:vAlign w:val="top"/>
          </w:tcPr>
          <w:p>
            <w:pPr>
              <w:pStyle w:val="TableText"/>
              <w:ind w:left="761"/>
              <w:spacing w:before="152" w:line="180" w:lineRule="auto"/>
              <w:rPr/>
            </w:pPr>
            <w:r>
              <w:rPr/>
              <w:t>1</w:t>
            </w:r>
          </w:p>
        </w:tc>
        <w:tc>
          <w:tcPr>
            <w:tcW w:w="41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1" w:hRule="atLeast"/>
        </w:trPr>
        <w:tc>
          <w:tcPr>
            <w:tcW w:w="2368" w:type="dxa"/>
            <w:vAlign w:val="top"/>
          </w:tcPr>
          <w:p>
            <w:pPr>
              <w:pStyle w:val="TableText"/>
              <w:ind w:left="779"/>
              <w:spacing w:before="104" w:line="218" w:lineRule="auto"/>
              <w:rPr/>
            </w:pPr>
            <w:r>
              <w:rPr>
                <w:spacing w:val="-4"/>
              </w:rPr>
              <w:t>新蔡县</w:t>
            </w:r>
          </w:p>
        </w:tc>
        <w:tc>
          <w:tcPr>
            <w:tcW w:w="1610" w:type="dxa"/>
            <w:vAlign w:val="top"/>
          </w:tcPr>
          <w:p>
            <w:pPr>
              <w:pStyle w:val="TableText"/>
              <w:ind w:left="761"/>
              <w:spacing w:before="153" w:line="180" w:lineRule="auto"/>
              <w:rPr/>
            </w:pPr>
            <w:r>
              <w:rPr/>
              <w:t>1</w:t>
            </w:r>
          </w:p>
        </w:tc>
        <w:tc>
          <w:tcPr>
            <w:tcW w:w="41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6" w:h="16838"/>
          <w:pgMar w:top="1431" w:right="1043" w:bottom="1926" w:left="1213" w:header="0" w:footer="163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4" w:lineRule="auto"/>
        <w:rPr>
          <w:rFonts w:ascii="Arial"/>
          <w:sz w:val="21"/>
        </w:rPr>
      </w:pPr>
      <w:r/>
    </w:p>
    <w:p>
      <w:pPr>
        <w:ind w:left="347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3</w:t>
      </w:r>
    </w:p>
    <w:p>
      <w:pPr>
        <w:spacing w:line="427" w:lineRule="auto"/>
        <w:rPr>
          <w:rFonts w:ascii="Arial"/>
          <w:sz w:val="21"/>
        </w:rPr>
      </w:pPr>
      <w:r/>
    </w:p>
    <w:p>
      <w:pPr>
        <w:ind w:left="1281"/>
        <w:spacing w:before="140" w:line="672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  <w:position w:val="18"/>
        </w:rPr>
        <w:t>2023</w:t>
      </w:r>
      <w:r>
        <w:rPr>
          <w:rFonts w:ascii="SimSun" w:hAnsi="SimSun" w:eastAsia="SimSun" w:cs="SimSun"/>
          <w:sz w:val="43"/>
          <w:szCs w:val="43"/>
          <w:spacing w:val="-109"/>
          <w:position w:val="18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  <w:position w:val="18"/>
        </w:rPr>
        <w:t>年河南省职业教育教学改革研究</w:t>
      </w:r>
    </w:p>
    <w:p>
      <w:pPr>
        <w:ind w:left="1551"/>
        <w:spacing w:line="21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与实践项目高等职业学校推荐名额</w:t>
      </w:r>
    </w:p>
    <w:p>
      <w:pPr>
        <w:spacing w:line="88" w:lineRule="exact"/>
        <w:rPr/>
      </w:pPr>
      <w:r/>
    </w:p>
    <w:tbl>
      <w:tblPr>
        <w:tblStyle w:val="TableNormal"/>
        <w:tblW w:w="964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17"/>
        <w:gridCol w:w="6043"/>
        <w:gridCol w:w="2383"/>
      </w:tblGrid>
      <w:tr>
        <w:trPr>
          <w:trHeight w:val="491" w:hRule="atLeast"/>
        </w:trPr>
        <w:tc>
          <w:tcPr>
            <w:tcW w:w="1217" w:type="dxa"/>
            <w:vAlign w:val="top"/>
          </w:tcPr>
          <w:p>
            <w:pPr>
              <w:ind w:left="335"/>
              <w:spacing w:before="102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序号</w:t>
            </w:r>
          </w:p>
        </w:tc>
        <w:tc>
          <w:tcPr>
            <w:tcW w:w="6043" w:type="dxa"/>
            <w:vAlign w:val="top"/>
          </w:tcPr>
          <w:p>
            <w:pPr>
              <w:ind w:left="2758"/>
              <w:spacing w:before="102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学校</w:t>
            </w:r>
          </w:p>
        </w:tc>
        <w:tc>
          <w:tcPr>
            <w:tcW w:w="2383" w:type="dxa"/>
            <w:vAlign w:val="top"/>
          </w:tcPr>
          <w:p>
            <w:pPr>
              <w:ind w:left="641"/>
              <w:spacing w:before="102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基础名额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566"/>
              <w:spacing w:before="149" w:line="180" w:lineRule="auto"/>
              <w:rPr/>
            </w:pPr>
            <w:r>
              <w:rPr/>
              <w:t>1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39"/>
              <w:spacing w:before="99" w:line="216" w:lineRule="auto"/>
              <w:rPr/>
            </w:pPr>
            <w:r>
              <w:rPr>
                <w:spacing w:val="-2"/>
              </w:rPr>
              <w:t>郑州电力高等专科学校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49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549"/>
              <w:spacing w:before="150" w:line="179" w:lineRule="auto"/>
              <w:rPr/>
            </w:pPr>
            <w:r>
              <w:rPr/>
              <w:t>2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358"/>
              <w:spacing w:before="99" w:line="216" w:lineRule="auto"/>
              <w:rPr/>
            </w:pPr>
            <w:r>
              <w:rPr>
                <w:spacing w:val="-2"/>
              </w:rPr>
              <w:t>郑州澍青医学高等专科学校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4"/>
              <w:spacing w:before="150" w:line="179" w:lineRule="auto"/>
              <w:rPr/>
            </w:pPr>
            <w:r>
              <w:rPr/>
              <w:t>3</w:t>
            </w:r>
          </w:p>
        </w:tc>
      </w:tr>
      <w:tr>
        <w:trPr>
          <w:trHeight w:val="486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551"/>
              <w:spacing w:before="150" w:line="179" w:lineRule="auto"/>
              <w:rPr/>
            </w:pPr>
            <w:r>
              <w:rPr/>
              <w:t>3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42"/>
              <w:spacing w:before="99" w:line="216" w:lineRule="auto"/>
              <w:rPr/>
            </w:pPr>
            <w:r>
              <w:rPr>
                <w:spacing w:val="-2"/>
              </w:rPr>
              <w:t>焦作师范高等专科学校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4"/>
              <w:spacing w:before="150" w:line="179" w:lineRule="auto"/>
              <w:rPr/>
            </w:pPr>
            <w:r>
              <w:rPr/>
              <w:t>3</w:t>
            </w:r>
          </w:p>
        </w:tc>
      </w:tr>
      <w:tr>
        <w:trPr>
          <w:trHeight w:val="486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544"/>
              <w:spacing w:before="151" w:line="179" w:lineRule="auto"/>
              <w:rPr/>
            </w:pPr>
            <w:r>
              <w:rPr/>
              <w:t>4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39"/>
              <w:spacing w:before="101" w:line="217" w:lineRule="auto"/>
              <w:rPr/>
            </w:pPr>
            <w:r>
              <w:rPr>
                <w:spacing w:val="-2"/>
              </w:rPr>
              <w:t>漯河医学高等专科学校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4"/>
              <w:spacing w:before="151" w:line="179" w:lineRule="auto"/>
              <w:rPr/>
            </w:pPr>
            <w:r>
              <w:rPr/>
              <w:t>3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551"/>
              <w:spacing w:before="155" w:line="177" w:lineRule="auto"/>
              <w:rPr/>
            </w:pPr>
            <w:r>
              <w:rPr/>
              <w:t>5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50"/>
              <w:spacing w:before="102" w:line="217" w:lineRule="auto"/>
              <w:rPr/>
            </w:pPr>
            <w:r>
              <w:rPr>
                <w:spacing w:val="-3"/>
              </w:rPr>
              <w:t>南阳医学高等专科学校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4"/>
              <w:spacing w:before="152" w:line="179" w:lineRule="auto"/>
              <w:rPr/>
            </w:pPr>
            <w:r>
              <w:rPr/>
              <w:t>3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548"/>
              <w:spacing w:before="152" w:line="179" w:lineRule="auto"/>
              <w:rPr/>
            </w:pPr>
            <w:r>
              <w:rPr/>
              <w:t>6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47"/>
              <w:spacing w:before="102" w:line="217" w:lineRule="auto"/>
              <w:rPr/>
            </w:pPr>
            <w:r>
              <w:rPr>
                <w:spacing w:val="-3"/>
              </w:rPr>
              <w:t>商丘医学高等专科学校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4"/>
              <w:spacing w:before="152" w:line="179" w:lineRule="auto"/>
              <w:rPr/>
            </w:pPr>
            <w:r>
              <w:rPr/>
              <w:t>3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552"/>
              <w:spacing w:before="155" w:line="177" w:lineRule="auto"/>
              <w:rPr/>
            </w:pPr>
            <w:r>
              <w:rPr/>
              <w:t>7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358"/>
              <w:spacing w:before="101" w:line="216" w:lineRule="auto"/>
              <w:rPr/>
            </w:pPr>
            <w:r>
              <w:rPr>
                <w:spacing w:val="-2"/>
              </w:rPr>
              <w:t>郑州幼儿师范高等专科学校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2"/>
              <w:spacing w:before="152" w:line="179" w:lineRule="auto"/>
              <w:rPr/>
            </w:pPr>
            <w:r>
              <w:rPr/>
              <w:t>2</w:t>
            </w:r>
          </w:p>
        </w:tc>
      </w:tr>
      <w:tr>
        <w:trPr>
          <w:trHeight w:val="486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547"/>
              <w:spacing w:before="152" w:line="179" w:lineRule="auto"/>
              <w:rPr/>
            </w:pPr>
            <w:r>
              <w:rPr/>
              <w:t>8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359"/>
              <w:spacing w:before="102" w:line="217" w:lineRule="auto"/>
              <w:rPr/>
            </w:pPr>
            <w:r>
              <w:rPr>
                <w:spacing w:val="-2"/>
              </w:rPr>
              <w:t>安阳幼儿师范高等专科学校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1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547"/>
              <w:spacing w:before="153" w:line="179" w:lineRule="auto"/>
              <w:rPr/>
            </w:pPr>
            <w:r>
              <w:rPr/>
              <w:t>9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44"/>
              <w:spacing w:before="103" w:line="217" w:lineRule="auto"/>
              <w:rPr/>
            </w:pPr>
            <w:r>
              <w:rPr>
                <w:spacing w:val="-2"/>
              </w:rPr>
              <w:t>河南医学高等专科学校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2"/>
              <w:spacing w:before="153" w:line="179" w:lineRule="auto"/>
              <w:rPr/>
            </w:pPr>
            <w:r>
              <w:rPr/>
              <w:t>2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97"/>
              <w:spacing w:before="153" w:line="179" w:lineRule="auto"/>
              <w:rPr/>
            </w:pPr>
            <w:r>
              <w:rPr>
                <w:spacing w:val="-16"/>
              </w:rPr>
              <w:t>10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36"/>
              <w:spacing w:before="103" w:line="217" w:lineRule="auto"/>
              <w:rPr/>
            </w:pPr>
            <w:r>
              <w:rPr>
                <w:spacing w:val="-2"/>
              </w:rPr>
              <w:t>濮阳医学高等专科学校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2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97"/>
              <w:spacing w:before="152" w:line="180" w:lineRule="auto"/>
              <w:rPr/>
            </w:pPr>
            <w:r>
              <w:rPr>
                <w:spacing w:val="-16"/>
              </w:rPr>
              <w:t>11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216"/>
              <w:spacing w:before="103" w:line="217" w:lineRule="auto"/>
              <w:rPr/>
            </w:pPr>
            <w:r>
              <w:rPr>
                <w:spacing w:val="-1"/>
              </w:rPr>
              <w:t>驻马店幼儿师范高等专科学校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2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97"/>
              <w:spacing w:before="152" w:line="180" w:lineRule="auto"/>
              <w:rPr/>
            </w:pPr>
            <w:r>
              <w:rPr>
                <w:spacing w:val="-16"/>
              </w:rPr>
              <w:t>12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25"/>
              <w:spacing w:before="103" w:line="218" w:lineRule="auto"/>
              <w:rPr/>
            </w:pPr>
            <w:r>
              <w:rPr>
                <w:spacing w:val="-3"/>
              </w:rPr>
              <w:t>河南职业技术学院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27"/>
              <w:spacing w:before="153" w:line="179" w:lineRule="auto"/>
              <w:rPr/>
            </w:pPr>
            <w:r>
              <w:rPr/>
              <w:t>4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97"/>
              <w:spacing w:before="153" w:line="179" w:lineRule="auto"/>
              <w:rPr/>
            </w:pPr>
            <w:r>
              <w:rPr>
                <w:spacing w:val="-16"/>
              </w:rPr>
              <w:t>13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19"/>
              <w:spacing w:before="103" w:line="218" w:lineRule="auto"/>
              <w:rPr/>
            </w:pPr>
            <w:r>
              <w:rPr>
                <w:spacing w:val="-2"/>
              </w:rPr>
              <w:t>漯河职业技术学院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4"/>
              <w:spacing w:before="153" w:line="179" w:lineRule="auto"/>
              <w:rPr/>
            </w:pPr>
            <w:r>
              <w:rPr/>
              <w:t>3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97"/>
              <w:spacing w:before="152" w:line="180" w:lineRule="auto"/>
              <w:rPr/>
            </w:pPr>
            <w:r>
              <w:rPr>
                <w:spacing w:val="-16"/>
              </w:rPr>
              <w:t>14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783"/>
              <w:spacing w:before="103" w:line="217" w:lineRule="auto"/>
              <w:rPr/>
            </w:pPr>
            <w:r>
              <w:rPr>
                <w:spacing w:val="-3"/>
              </w:rPr>
              <w:t>三门峡职业技术学院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4"/>
              <w:spacing w:before="153" w:line="179" w:lineRule="auto"/>
              <w:rPr/>
            </w:pPr>
            <w:r>
              <w:rPr/>
              <w:t>3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97"/>
              <w:spacing w:before="153" w:line="179" w:lineRule="auto"/>
              <w:rPr/>
            </w:pPr>
            <w:r>
              <w:rPr>
                <w:spacing w:val="-16"/>
              </w:rPr>
              <w:t>15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39"/>
              <w:spacing w:before="102" w:line="216" w:lineRule="auto"/>
              <w:rPr/>
            </w:pPr>
            <w:r>
              <w:rPr>
                <w:spacing w:val="-2"/>
              </w:rPr>
              <w:t>郑州铁路职业技术学院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27"/>
              <w:spacing w:before="153" w:line="179" w:lineRule="auto"/>
              <w:rPr/>
            </w:pPr>
            <w:r>
              <w:rPr/>
              <w:t>4</w:t>
            </w:r>
          </w:p>
        </w:tc>
      </w:tr>
      <w:tr>
        <w:trPr>
          <w:trHeight w:val="486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97"/>
              <w:spacing w:before="153" w:line="179" w:lineRule="auto"/>
              <w:rPr/>
            </w:pPr>
            <w:r>
              <w:rPr>
                <w:spacing w:val="-16"/>
              </w:rPr>
              <w:t>16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2476"/>
              <w:spacing w:before="103" w:line="218" w:lineRule="auto"/>
              <w:rPr/>
            </w:pPr>
            <w:r>
              <w:rPr>
                <w:spacing w:val="-3"/>
              </w:rPr>
              <w:t>开封大学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4"/>
              <w:spacing w:before="153" w:line="179" w:lineRule="auto"/>
              <w:rPr/>
            </w:pPr>
            <w:r>
              <w:rPr/>
              <w:t>3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97"/>
              <w:spacing w:before="154" w:line="179" w:lineRule="auto"/>
              <w:rPr/>
            </w:pPr>
            <w:r>
              <w:rPr>
                <w:spacing w:val="-16"/>
              </w:rPr>
              <w:t>17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2482"/>
              <w:spacing w:before="103" w:line="216" w:lineRule="auto"/>
              <w:rPr/>
            </w:pPr>
            <w:r>
              <w:rPr>
                <w:spacing w:val="-4"/>
              </w:rPr>
              <w:t>焦作大学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4"/>
              <w:spacing w:before="154" w:line="179" w:lineRule="auto"/>
              <w:rPr/>
            </w:pPr>
            <w:r>
              <w:rPr/>
              <w:t>3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97"/>
              <w:spacing w:before="154" w:line="179" w:lineRule="auto"/>
              <w:rPr/>
            </w:pPr>
            <w:r>
              <w:rPr>
                <w:spacing w:val="-16"/>
              </w:rPr>
              <w:t>18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17"/>
              <w:spacing w:before="104" w:line="218" w:lineRule="auto"/>
              <w:rPr/>
            </w:pPr>
            <w:r>
              <w:rPr>
                <w:spacing w:val="-2"/>
              </w:rPr>
              <w:t>濮阳职业技术学院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4"/>
              <w:spacing w:before="154" w:line="179" w:lineRule="auto"/>
              <w:rPr/>
            </w:pPr>
            <w:r>
              <w:rPr/>
              <w:t>3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97"/>
              <w:spacing w:before="154" w:line="179" w:lineRule="auto"/>
              <w:rPr/>
            </w:pPr>
            <w:r>
              <w:rPr>
                <w:spacing w:val="-16"/>
              </w:rPr>
              <w:t>19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36"/>
              <w:spacing w:before="104" w:line="218" w:lineRule="auto"/>
              <w:rPr/>
            </w:pPr>
            <w:r>
              <w:rPr>
                <w:spacing w:val="-2"/>
              </w:rPr>
              <w:t>黄河水利职业技术学院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4"/>
              <w:spacing w:before="157" w:line="177" w:lineRule="auto"/>
              <w:rPr/>
            </w:pPr>
            <w:r>
              <w:rPr/>
              <w:t>5</w:t>
            </w:r>
          </w:p>
        </w:tc>
      </w:tr>
      <w:tr>
        <w:trPr>
          <w:trHeight w:val="489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9"/>
              <w:spacing w:before="154" w:line="179" w:lineRule="auto"/>
              <w:rPr/>
            </w:pPr>
            <w:r>
              <w:rPr>
                <w:spacing w:val="-7"/>
              </w:rPr>
              <w:t>20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21"/>
              <w:spacing w:before="104" w:line="218" w:lineRule="auto"/>
              <w:rPr/>
            </w:pPr>
            <w:r>
              <w:rPr>
                <w:spacing w:val="-3"/>
              </w:rPr>
              <w:t>许昌职业技术学院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27"/>
              <w:spacing w:before="154" w:line="179" w:lineRule="auto"/>
              <w:rPr/>
            </w:pPr>
            <w:r>
              <w:rPr/>
              <w:t>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06" w:h="16838"/>
          <w:pgMar w:top="1431" w:right="1043" w:bottom="1926" w:left="1213" w:header="0" w:footer="163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13" w:lineRule="exact"/>
        <w:rPr/>
      </w:pPr>
      <w:r/>
    </w:p>
    <w:tbl>
      <w:tblPr>
        <w:tblStyle w:val="TableNormal"/>
        <w:tblW w:w="964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17"/>
        <w:gridCol w:w="6043"/>
        <w:gridCol w:w="2383"/>
      </w:tblGrid>
      <w:tr>
        <w:trPr>
          <w:trHeight w:val="491" w:hRule="atLeast"/>
        </w:trPr>
        <w:tc>
          <w:tcPr>
            <w:tcW w:w="1217" w:type="dxa"/>
            <w:vAlign w:val="top"/>
          </w:tcPr>
          <w:p>
            <w:pPr>
              <w:ind w:left="335"/>
              <w:spacing w:before="103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序号</w:t>
            </w:r>
          </w:p>
        </w:tc>
        <w:tc>
          <w:tcPr>
            <w:tcW w:w="6043" w:type="dxa"/>
            <w:vAlign w:val="top"/>
          </w:tcPr>
          <w:p>
            <w:pPr>
              <w:ind w:left="2758"/>
              <w:spacing w:before="103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学校</w:t>
            </w:r>
          </w:p>
        </w:tc>
        <w:tc>
          <w:tcPr>
            <w:tcW w:w="2383" w:type="dxa"/>
            <w:vAlign w:val="top"/>
          </w:tcPr>
          <w:p>
            <w:pPr>
              <w:ind w:left="641"/>
              <w:spacing w:before="103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基础名额</w:t>
            </w:r>
          </w:p>
        </w:tc>
      </w:tr>
      <w:tr>
        <w:trPr>
          <w:trHeight w:val="486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9"/>
              <w:spacing w:before="149" w:line="180" w:lineRule="auto"/>
              <w:rPr/>
            </w:pPr>
            <w:r>
              <w:rPr>
                <w:spacing w:val="-7"/>
              </w:rPr>
              <w:t>21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363"/>
              <w:spacing w:before="101" w:line="217" w:lineRule="auto"/>
              <w:rPr/>
            </w:pPr>
            <w:r>
              <w:rPr>
                <w:spacing w:val="-2"/>
              </w:rPr>
              <w:t>河南工业和信息化职业学院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2"/>
              <w:spacing w:before="151" w:line="179" w:lineRule="auto"/>
              <w:rPr/>
            </w:pPr>
            <w:r>
              <w:rPr/>
              <w:t>2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9"/>
              <w:spacing w:before="152" w:line="179" w:lineRule="auto"/>
              <w:rPr/>
            </w:pPr>
            <w:r>
              <w:rPr>
                <w:spacing w:val="-7"/>
              </w:rPr>
              <w:t>22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505"/>
              <w:spacing w:before="101" w:line="218" w:lineRule="auto"/>
              <w:rPr/>
            </w:pPr>
            <w:r>
              <w:rPr>
                <w:spacing w:val="-2"/>
              </w:rPr>
              <w:t>河南水利与环境职业学院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4"/>
              <w:spacing w:before="152" w:line="179" w:lineRule="auto"/>
              <w:rPr/>
            </w:pPr>
            <w:r>
              <w:rPr/>
              <w:t>3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9"/>
              <w:spacing w:before="152" w:line="179" w:lineRule="auto"/>
              <w:rPr/>
            </w:pPr>
            <w:r>
              <w:rPr>
                <w:spacing w:val="-7"/>
              </w:rPr>
              <w:t>23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27"/>
              <w:spacing w:before="101" w:line="218" w:lineRule="auto"/>
              <w:rPr/>
            </w:pPr>
            <w:r>
              <w:rPr>
                <w:spacing w:val="-3"/>
              </w:rPr>
              <w:t>商丘职业技术学院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4"/>
              <w:spacing w:before="152" w:line="179" w:lineRule="auto"/>
              <w:rPr/>
            </w:pPr>
            <w:r>
              <w:rPr/>
              <w:t>3</w:t>
            </w:r>
          </w:p>
        </w:tc>
      </w:tr>
      <w:tr>
        <w:trPr>
          <w:trHeight w:val="486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9"/>
              <w:spacing w:before="152" w:line="179" w:lineRule="auto"/>
              <w:rPr/>
            </w:pPr>
            <w:r>
              <w:rPr>
                <w:spacing w:val="-7"/>
              </w:rPr>
              <w:t>24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497"/>
              <w:spacing w:before="101" w:line="218" w:lineRule="auto"/>
              <w:rPr/>
            </w:pPr>
            <w:r>
              <w:rPr>
                <w:spacing w:val="-1"/>
              </w:rPr>
              <w:t>平顶山工业职业技术学院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4"/>
              <w:spacing w:before="152" w:line="179" w:lineRule="auto"/>
              <w:rPr/>
            </w:pPr>
            <w:r>
              <w:rPr/>
              <w:t>3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9"/>
              <w:spacing w:before="153" w:line="179" w:lineRule="auto"/>
              <w:rPr/>
            </w:pPr>
            <w:r>
              <w:rPr>
                <w:spacing w:val="-7"/>
              </w:rPr>
              <w:t>25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19"/>
              <w:spacing w:before="102" w:line="218" w:lineRule="auto"/>
              <w:rPr/>
            </w:pPr>
            <w:r>
              <w:rPr>
                <w:spacing w:val="-2"/>
              </w:rPr>
              <w:t>周口职业技术学院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4"/>
              <w:spacing w:before="153" w:line="179" w:lineRule="auto"/>
              <w:rPr/>
            </w:pPr>
            <w:r>
              <w:rPr/>
              <w:t>3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9"/>
              <w:spacing w:before="153" w:line="179" w:lineRule="auto"/>
              <w:rPr/>
            </w:pPr>
            <w:r>
              <w:rPr>
                <w:spacing w:val="-7"/>
              </w:rPr>
              <w:t>26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19"/>
              <w:spacing w:before="103" w:line="216" w:lineRule="auto"/>
              <w:rPr/>
            </w:pPr>
            <w:r>
              <w:rPr>
                <w:spacing w:val="-2"/>
              </w:rPr>
              <w:t>济源职业技术学院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4"/>
              <w:spacing w:before="153" w:line="179" w:lineRule="auto"/>
              <w:rPr/>
            </w:pPr>
            <w:r>
              <w:rPr/>
              <w:t>3</w:t>
            </w:r>
          </w:p>
        </w:tc>
      </w:tr>
      <w:tr>
        <w:trPr>
          <w:trHeight w:val="486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9"/>
              <w:spacing w:before="153" w:line="179" w:lineRule="auto"/>
              <w:rPr/>
            </w:pPr>
            <w:r>
              <w:rPr>
                <w:spacing w:val="-7"/>
              </w:rPr>
              <w:t>27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44"/>
              <w:spacing w:before="102" w:line="218" w:lineRule="auto"/>
              <w:rPr/>
            </w:pPr>
            <w:r>
              <w:rPr>
                <w:spacing w:val="-2"/>
              </w:rPr>
              <w:t>河南司法警官职业学院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1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9"/>
              <w:spacing w:before="153" w:line="179" w:lineRule="auto"/>
              <w:rPr/>
            </w:pPr>
            <w:r>
              <w:rPr>
                <w:spacing w:val="-7"/>
              </w:rPr>
              <w:t>28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16"/>
              <w:spacing w:before="103" w:line="218" w:lineRule="auto"/>
              <w:rPr/>
            </w:pPr>
            <w:r>
              <w:rPr>
                <w:spacing w:val="-2"/>
              </w:rPr>
              <w:t>鹤壁职业技术学院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4"/>
              <w:spacing w:before="153" w:line="179" w:lineRule="auto"/>
              <w:rPr/>
            </w:pPr>
            <w:r>
              <w:rPr/>
              <w:t>3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9"/>
              <w:spacing w:before="153" w:line="179" w:lineRule="auto"/>
              <w:rPr/>
            </w:pPr>
            <w:r>
              <w:rPr>
                <w:spacing w:val="-7"/>
              </w:rPr>
              <w:t>29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44"/>
              <w:spacing w:before="103" w:line="218" w:lineRule="auto"/>
              <w:rPr/>
            </w:pPr>
            <w:r>
              <w:rPr>
                <w:spacing w:val="-2"/>
              </w:rPr>
              <w:t>河南工业职业技术学院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27"/>
              <w:spacing w:before="154" w:line="179" w:lineRule="auto"/>
              <w:rPr/>
            </w:pPr>
            <w:r>
              <w:rPr/>
              <w:t>4</w:t>
            </w:r>
          </w:p>
        </w:tc>
      </w:tr>
      <w:tr>
        <w:trPr>
          <w:trHeight w:val="486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82"/>
              <w:spacing w:before="153" w:line="179" w:lineRule="auto"/>
              <w:rPr/>
            </w:pPr>
            <w:r>
              <w:rPr>
                <w:spacing w:val="-8"/>
              </w:rPr>
              <w:t>30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25"/>
              <w:spacing w:before="103" w:line="216" w:lineRule="auto"/>
              <w:rPr/>
            </w:pPr>
            <w:r>
              <w:rPr>
                <w:spacing w:val="-3"/>
              </w:rPr>
              <w:t>河南检察职业学院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2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82"/>
              <w:spacing w:before="154" w:line="179" w:lineRule="auto"/>
              <w:rPr/>
            </w:pPr>
            <w:r>
              <w:rPr>
                <w:spacing w:val="-8"/>
              </w:rPr>
              <w:t>31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44"/>
              <w:spacing w:before="104" w:line="218" w:lineRule="auto"/>
              <w:rPr/>
            </w:pPr>
            <w:r>
              <w:rPr>
                <w:spacing w:val="-2"/>
              </w:rPr>
              <w:t>河南质量工程职业学院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2"/>
              <w:spacing w:before="155" w:line="179" w:lineRule="auto"/>
              <w:rPr/>
            </w:pPr>
            <w:r>
              <w:rPr/>
              <w:t>2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82"/>
              <w:spacing w:before="154" w:line="179" w:lineRule="auto"/>
              <w:rPr/>
            </w:pPr>
            <w:r>
              <w:rPr>
                <w:spacing w:val="-8"/>
              </w:rPr>
              <w:t>32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39"/>
              <w:spacing w:before="104" w:line="216" w:lineRule="auto"/>
              <w:rPr/>
            </w:pPr>
            <w:r>
              <w:rPr>
                <w:spacing w:val="-2"/>
              </w:rPr>
              <w:t>郑州信息科技职业学院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4"/>
              <w:spacing w:before="154" w:line="179" w:lineRule="auto"/>
              <w:rPr/>
            </w:pPr>
            <w:r>
              <w:rPr/>
              <w:t>3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82"/>
              <w:spacing w:before="154" w:line="179" w:lineRule="auto"/>
              <w:rPr/>
            </w:pPr>
            <w:r>
              <w:rPr>
                <w:spacing w:val="-8"/>
              </w:rPr>
              <w:t>33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358"/>
              <w:spacing w:before="104" w:line="216" w:lineRule="auto"/>
              <w:rPr/>
            </w:pPr>
            <w:r>
              <w:rPr>
                <w:spacing w:val="-2"/>
              </w:rPr>
              <w:t>郑州电子信息职业技术学院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2"/>
              <w:spacing w:before="155" w:line="179" w:lineRule="auto"/>
              <w:rPr/>
            </w:pPr>
            <w:r>
              <w:rPr/>
              <w:t>2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82"/>
              <w:spacing w:before="154" w:line="179" w:lineRule="auto"/>
              <w:rPr/>
            </w:pPr>
            <w:r>
              <w:rPr>
                <w:spacing w:val="-8"/>
              </w:rPr>
              <w:t>34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17"/>
              <w:spacing w:before="105" w:line="217" w:lineRule="auto"/>
              <w:rPr/>
            </w:pPr>
            <w:r>
              <w:rPr>
                <w:spacing w:val="-2"/>
              </w:rPr>
              <w:t>信阳职业技术学院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4"/>
              <w:spacing w:before="154" w:line="179" w:lineRule="auto"/>
              <w:rPr/>
            </w:pPr>
            <w:r>
              <w:rPr/>
              <w:t>3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82"/>
              <w:spacing w:before="154" w:line="179" w:lineRule="auto"/>
              <w:rPr/>
            </w:pPr>
            <w:r>
              <w:rPr>
                <w:spacing w:val="-8"/>
              </w:rPr>
              <w:t>35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51"/>
              <w:spacing w:before="104" w:line="218" w:lineRule="auto"/>
              <w:rPr/>
            </w:pPr>
            <w:r>
              <w:rPr>
                <w:spacing w:val="-3"/>
              </w:rPr>
              <w:t>嵩山少林武术职业学院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3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82"/>
              <w:spacing w:before="154" w:line="179" w:lineRule="auto"/>
              <w:rPr/>
            </w:pPr>
            <w:r>
              <w:rPr>
                <w:spacing w:val="-8"/>
              </w:rPr>
              <w:t>36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39"/>
              <w:spacing w:before="104" w:line="216" w:lineRule="auto"/>
              <w:rPr/>
            </w:pPr>
            <w:r>
              <w:rPr>
                <w:spacing w:val="-2"/>
              </w:rPr>
              <w:t>郑州工业安全职业学院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3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82"/>
              <w:spacing w:before="154" w:line="179" w:lineRule="auto"/>
              <w:rPr/>
            </w:pPr>
            <w:r>
              <w:rPr>
                <w:spacing w:val="-8"/>
              </w:rPr>
              <w:t>37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2200"/>
              <w:spacing w:before="104" w:line="218" w:lineRule="auto"/>
              <w:rPr/>
            </w:pPr>
            <w:r>
              <w:rPr>
                <w:spacing w:val="-4"/>
              </w:rPr>
              <w:t>永城职业学院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3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82"/>
              <w:spacing w:before="154" w:line="179" w:lineRule="auto"/>
              <w:rPr/>
            </w:pPr>
            <w:r>
              <w:rPr>
                <w:spacing w:val="-8"/>
              </w:rPr>
              <w:t>38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25"/>
              <w:spacing w:before="104" w:line="218" w:lineRule="auto"/>
              <w:rPr/>
            </w:pPr>
            <w:r>
              <w:rPr>
                <w:spacing w:val="-3"/>
              </w:rPr>
              <w:t>河南经贸职业学院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27"/>
              <w:spacing w:before="155" w:line="179" w:lineRule="auto"/>
              <w:rPr/>
            </w:pPr>
            <w:r>
              <w:rPr/>
              <w:t>4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82"/>
              <w:spacing w:before="154" w:line="179" w:lineRule="auto"/>
              <w:rPr/>
            </w:pPr>
            <w:r>
              <w:rPr>
                <w:spacing w:val="-8"/>
              </w:rPr>
              <w:t>39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44"/>
              <w:spacing w:before="104" w:line="218" w:lineRule="auto"/>
              <w:rPr/>
            </w:pPr>
            <w:r>
              <w:rPr>
                <w:spacing w:val="-2"/>
              </w:rPr>
              <w:t>河南交通职业技术学院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4"/>
              <w:spacing w:before="154" w:line="179" w:lineRule="auto"/>
              <w:rPr/>
            </w:pPr>
            <w:r>
              <w:rPr/>
              <w:t>3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5"/>
              <w:spacing w:before="154" w:line="179" w:lineRule="auto"/>
              <w:rPr/>
            </w:pPr>
            <w:r>
              <w:rPr>
                <w:spacing w:val="-5"/>
              </w:rPr>
              <w:t>40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25"/>
              <w:spacing w:before="104" w:line="218" w:lineRule="auto"/>
              <w:rPr/>
            </w:pPr>
            <w:r>
              <w:rPr>
                <w:spacing w:val="-3"/>
              </w:rPr>
              <w:t>河南农业职业学院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27"/>
              <w:spacing w:before="155" w:line="179" w:lineRule="auto"/>
              <w:rPr/>
            </w:pPr>
            <w:r>
              <w:rPr/>
              <w:t>4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5"/>
              <w:spacing w:before="153" w:line="180" w:lineRule="auto"/>
              <w:rPr/>
            </w:pPr>
            <w:r>
              <w:rPr>
                <w:spacing w:val="-5"/>
              </w:rPr>
              <w:t>41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19"/>
              <w:spacing w:before="104" w:line="216" w:lineRule="auto"/>
              <w:rPr/>
            </w:pPr>
            <w:r>
              <w:rPr>
                <w:spacing w:val="-2"/>
              </w:rPr>
              <w:t>郑州旅游职业学院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4"/>
              <w:spacing w:before="154" w:line="179" w:lineRule="auto"/>
              <w:rPr/>
            </w:pPr>
            <w:r>
              <w:rPr/>
              <w:t>3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5"/>
              <w:spacing w:before="155" w:line="179" w:lineRule="auto"/>
              <w:rPr/>
            </w:pPr>
            <w:r>
              <w:rPr>
                <w:spacing w:val="-5"/>
              </w:rPr>
              <w:t>42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19"/>
              <w:spacing w:before="104" w:line="216" w:lineRule="auto"/>
              <w:rPr/>
            </w:pPr>
            <w:r>
              <w:rPr>
                <w:spacing w:val="-2"/>
              </w:rPr>
              <w:t>郑州职业技术学院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4"/>
              <w:spacing w:before="154" w:line="179" w:lineRule="auto"/>
              <w:rPr/>
            </w:pPr>
            <w:r>
              <w:rPr/>
              <w:t>3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5"/>
              <w:spacing w:before="154" w:line="179" w:lineRule="auto"/>
              <w:rPr/>
            </w:pPr>
            <w:r>
              <w:rPr>
                <w:spacing w:val="-5"/>
              </w:rPr>
              <w:t>43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44"/>
              <w:spacing w:before="105" w:line="217" w:lineRule="auto"/>
              <w:rPr/>
            </w:pPr>
            <w:r>
              <w:rPr>
                <w:spacing w:val="-2"/>
              </w:rPr>
              <w:t>河南信息统计职业学院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3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5"/>
              <w:spacing w:before="155" w:line="179" w:lineRule="auto"/>
              <w:rPr/>
            </w:pPr>
            <w:r>
              <w:rPr>
                <w:spacing w:val="-5"/>
              </w:rPr>
              <w:t>44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25"/>
              <w:spacing w:before="104" w:line="218" w:lineRule="auto"/>
              <w:rPr/>
            </w:pPr>
            <w:r>
              <w:rPr>
                <w:spacing w:val="-3"/>
              </w:rPr>
              <w:t>河南林业职业学院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3" w:line="180" w:lineRule="auto"/>
              <w:rPr/>
            </w:pPr>
            <w:r>
              <w:rPr/>
              <w:t>1</w:t>
            </w:r>
          </w:p>
        </w:tc>
      </w:tr>
      <w:tr>
        <w:trPr>
          <w:trHeight w:val="489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5"/>
              <w:spacing w:before="154" w:line="179" w:lineRule="auto"/>
              <w:rPr/>
            </w:pPr>
            <w:r>
              <w:rPr>
                <w:spacing w:val="-5"/>
              </w:rPr>
              <w:t>45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44"/>
              <w:spacing w:before="104" w:line="218" w:lineRule="auto"/>
              <w:rPr/>
            </w:pPr>
            <w:r>
              <w:rPr>
                <w:spacing w:val="-2"/>
              </w:rPr>
              <w:t>河南工业贸易职业学院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4"/>
              <w:spacing w:before="154" w:line="179" w:lineRule="auto"/>
              <w:rPr/>
            </w:pPr>
            <w:r>
              <w:rPr/>
              <w:t>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6" w:h="16838"/>
          <w:pgMar w:top="1431" w:right="1043" w:bottom="1925" w:left="1213" w:header="0" w:footer="163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13" w:lineRule="exact"/>
        <w:rPr/>
      </w:pPr>
      <w:r/>
    </w:p>
    <w:tbl>
      <w:tblPr>
        <w:tblStyle w:val="TableNormal"/>
        <w:tblW w:w="964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17"/>
        <w:gridCol w:w="6043"/>
        <w:gridCol w:w="2383"/>
      </w:tblGrid>
      <w:tr>
        <w:trPr>
          <w:trHeight w:val="491" w:hRule="atLeast"/>
        </w:trPr>
        <w:tc>
          <w:tcPr>
            <w:tcW w:w="1217" w:type="dxa"/>
            <w:vAlign w:val="top"/>
          </w:tcPr>
          <w:p>
            <w:pPr>
              <w:ind w:left="335"/>
              <w:spacing w:before="103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序号</w:t>
            </w:r>
          </w:p>
        </w:tc>
        <w:tc>
          <w:tcPr>
            <w:tcW w:w="6043" w:type="dxa"/>
            <w:vAlign w:val="top"/>
          </w:tcPr>
          <w:p>
            <w:pPr>
              <w:ind w:left="2758"/>
              <w:spacing w:before="103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学校</w:t>
            </w:r>
          </w:p>
        </w:tc>
        <w:tc>
          <w:tcPr>
            <w:tcW w:w="2383" w:type="dxa"/>
            <w:vAlign w:val="top"/>
          </w:tcPr>
          <w:p>
            <w:pPr>
              <w:ind w:left="641"/>
              <w:spacing w:before="103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基础名额</w:t>
            </w:r>
          </w:p>
        </w:tc>
      </w:tr>
      <w:tr>
        <w:trPr>
          <w:trHeight w:val="486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5"/>
              <w:spacing w:before="151" w:line="179" w:lineRule="auto"/>
              <w:rPr/>
            </w:pPr>
            <w:r>
              <w:rPr>
                <w:spacing w:val="-5"/>
              </w:rPr>
              <w:t>46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39"/>
              <w:spacing w:before="100" w:line="216" w:lineRule="auto"/>
              <w:rPr/>
            </w:pPr>
            <w:r>
              <w:rPr>
                <w:spacing w:val="-2"/>
              </w:rPr>
              <w:t>郑州电力职业技术学院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2"/>
              <w:spacing w:before="151" w:line="179" w:lineRule="auto"/>
              <w:rPr/>
            </w:pPr>
            <w:r>
              <w:rPr/>
              <w:t>2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5"/>
              <w:spacing w:before="152" w:line="179" w:lineRule="auto"/>
              <w:rPr/>
            </w:pPr>
            <w:r>
              <w:rPr>
                <w:spacing w:val="-5"/>
              </w:rPr>
              <w:t>47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44"/>
              <w:spacing w:before="101" w:line="218" w:lineRule="auto"/>
              <w:rPr/>
            </w:pPr>
            <w:r>
              <w:rPr>
                <w:spacing w:val="-2"/>
              </w:rPr>
              <w:t>河南建筑职业技术学院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4"/>
              <w:spacing w:before="152" w:line="179" w:lineRule="auto"/>
              <w:rPr/>
            </w:pPr>
            <w:r>
              <w:rPr/>
              <w:t>3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5"/>
              <w:spacing w:before="152" w:line="179" w:lineRule="auto"/>
              <w:rPr/>
            </w:pPr>
            <w:r>
              <w:rPr>
                <w:spacing w:val="-5"/>
              </w:rPr>
              <w:t>48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19"/>
              <w:spacing w:before="101" w:line="218" w:lineRule="auto"/>
              <w:rPr/>
            </w:pPr>
            <w:r>
              <w:rPr>
                <w:spacing w:val="-2"/>
              </w:rPr>
              <w:t>漯河食品职业学院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2"/>
              <w:spacing w:before="152" w:line="179" w:lineRule="auto"/>
              <w:rPr/>
            </w:pPr>
            <w:r>
              <w:rPr/>
              <w:t>2</w:t>
            </w:r>
          </w:p>
        </w:tc>
      </w:tr>
      <w:tr>
        <w:trPr>
          <w:trHeight w:val="486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5"/>
              <w:spacing w:before="152" w:line="179" w:lineRule="auto"/>
              <w:rPr/>
            </w:pPr>
            <w:r>
              <w:rPr>
                <w:spacing w:val="-5"/>
              </w:rPr>
              <w:t>49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19"/>
              <w:spacing w:before="101" w:line="216" w:lineRule="auto"/>
              <w:rPr/>
            </w:pPr>
            <w:r>
              <w:rPr>
                <w:spacing w:val="-2"/>
              </w:rPr>
              <w:t>郑州城市职业学院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2"/>
              <w:spacing w:before="152" w:line="179" w:lineRule="auto"/>
              <w:rPr/>
            </w:pPr>
            <w:r>
              <w:rPr/>
              <w:t>2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82"/>
              <w:spacing w:before="153" w:line="179" w:lineRule="auto"/>
              <w:rPr/>
            </w:pPr>
            <w:r>
              <w:rPr>
                <w:spacing w:val="-8"/>
              </w:rPr>
              <w:t>50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21"/>
              <w:spacing w:before="102" w:line="218" w:lineRule="auto"/>
              <w:rPr/>
            </w:pPr>
            <w:r>
              <w:rPr>
                <w:spacing w:val="-3"/>
              </w:rPr>
              <w:t>安阳职业技术学院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4"/>
              <w:spacing w:before="153" w:line="179" w:lineRule="auto"/>
              <w:rPr/>
            </w:pPr>
            <w:r>
              <w:rPr/>
              <w:t>3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82"/>
              <w:spacing w:before="153" w:line="179" w:lineRule="auto"/>
              <w:rPr/>
            </w:pPr>
            <w:r>
              <w:rPr>
                <w:spacing w:val="-8"/>
              </w:rPr>
              <w:t>51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16"/>
              <w:spacing w:before="102" w:line="218" w:lineRule="auto"/>
              <w:rPr/>
            </w:pPr>
            <w:r>
              <w:rPr>
                <w:spacing w:val="-2"/>
              </w:rPr>
              <w:t>新乡职业技术学院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4"/>
              <w:spacing w:before="153" w:line="179" w:lineRule="auto"/>
              <w:rPr/>
            </w:pPr>
            <w:r>
              <w:rPr/>
              <w:t>3</w:t>
            </w:r>
          </w:p>
        </w:tc>
      </w:tr>
      <w:tr>
        <w:trPr>
          <w:trHeight w:val="486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82"/>
              <w:spacing w:before="153" w:line="179" w:lineRule="auto"/>
              <w:rPr/>
            </w:pPr>
            <w:r>
              <w:rPr>
                <w:spacing w:val="-8"/>
              </w:rPr>
              <w:t>52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775"/>
              <w:spacing w:before="102" w:line="218" w:lineRule="auto"/>
              <w:rPr/>
            </w:pPr>
            <w:r>
              <w:rPr>
                <w:spacing w:val="-2"/>
              </w:rPr>
              <w:t>驻马店职业技术学院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2"/>
              <w:spacing w:before="153" w:line="179" w:lineRule="auto"/>
              <w:rPr/>
            </w:pPr>
            <w:r>
              <w:rPr/>
              <w:t>2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82"/>
              <w:spacing w:before="153" w:line="179" w:lineRule="auto"/>
              <w:rPr/>
            </w:pPr>
            <w:r>
              <w:rPr>
                <w:spacing w:val="-8"/>
              </w:rPr>
              <w:t>53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23"/>
              <w:spacing w:before="103" w:line="216" w:lineRule="auto"/>
              <w:rPr/>
            </w:pPr>
            <w:r>
              <w:rPr>
                <w:spacing w:val="-3"/>
              </w:rPr>
              <w:t>焦作工贸职业学院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2"/>
              <w:spacing w:before="154" w:line="179" w:lineRule="auto"/>
              <w:rPr/>
            </w:pPr>
            <w:r>
              <w:rPr/>
              <w:t>2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82"/>
              <w:spacing w:before="153" w:line="179" w:lineRule="auto"/>
              <w:rPr/>
            </w:pPr>
            <w:r>
              <w:rPr>
                <w:spacing w:val="-8"/>
              </w:rPr>
              <w:t>54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21"/>
              <w:spacing w:before="103" w:line="218" w:lineRule="auto"/>
              <w:rPr/>
            </w:pPr>
            <w:r>
              <w:rPr>
                <w:spacing w:val="-3"/>
              </w:rPr>
              <w:t>许昌陶瓷职业学院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2" w:line="180" w:lineRule="auto"/>
              <w:rPr/>
            </w:pPr>
            <w:r>
              <w:rPr/>
              <w:t>1</w:t>
            </w:r>
          </w:p>
        </w:tc>
      </w:tr>
      <w:tr>
        <w:trPr>
          <w:trHeight w:val="486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82"/>
              <w:spacing w:before="157" w:line="177" w:lineRule="auto"/>
              <w:rPr/>
            </w:pPr>
            <w:r>
              <w:rPr>
                <w:spacing w:val="-8"/>
              </w:rPr>
              <w:t>55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19"/>
              <w:spacing w:before="103" w:line="216" w:lineRule="auto"/>
              <w:rPr/>
            </w:pPr>
            <w:r>
              <w:rPr>
                <w:spacing w:val="-2"/>
              </w:rPr>
              <w:t>郑州理工职业学院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4"/>
              <w:spacing w:before="153" w:line="179" w:lineRule="auto"/>
              <w:rPr/>
            </w:pPr>
            <w:r>
              <w:rPr/>
              <w:t>3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82"/>
              <w:spacing w:before="154" w:line="179" w:lineRule="auto"/>
              <w:rPr/>
            </w:pPr>
            <w:r>
              <w:rPr>
                <w:spacing w:val="-8"/>
              </w:rPr>
              <w:t>56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39"/>
              <w:spacing w:before="104" w:line="216" w:lineRule="auto"/>
              <w:rPr/>
            </w:pPr>
            <w:r>
              <w:rPr>
                <w:spacing w:val="-2"/>
              </w:rPr>
              <w:t>郑州信息工程职业学院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2"/>
              <w:spacing w:before="155" w:line="179" w:lineRule="auto"/>
              <w:rPr/>
            </w:pPr>
            <w:r>
              <w:rPr/>
              <w:t>2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82"/>
              <w:spacing w:before="157" w:line="177" w:lineRule="auto"/>
              <w:rPr/>
            </w:pPr>
            <w:r>
              <w:rPr>
                <w:spacing w:val="-8"/>
              </w:rPr>
              <w:t>57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36"/>
              <w:spacing w:before="104" w:line="218" w:lineRule="auto"/>
              <w:rPr/>
            </w:pPr>
            <w:r>
              <w:rPr>
                <w:spacing w:val="-2"/>
              </w:rPr>
              <w:t>长垣烹饪职业技术学院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3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82"/>
              <w:spacing w:before="154" w:line="179" w:lineRule="auto"/>
              <w:rPr/>
            </w:pPr>
            <w:r>
              <w:rPr>
                <w:spacing w:val="-8"/>
              </w:rPr>
              <w:t>58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36"/>
              <w:spacing w:before="104" w:line="218" w:lineRule="auto"/>
              <w:rPr/>
            </w:pPr>
            <w:r>
              <w:rPr>
                <w:spacing w:val="-2"/>
              </w:rPr>
              <w:t>开封文化艺术职业学院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4"/>
              <w:spacing w:before="154" w:line="179" w:lineRule="auto"/>
              <w:rPr/>
            </w:pPr>
            <w:r>
              <w:rPr/>
              <w:t>3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82"/>
              <w:spacing w:before="154" w:line="179" w:lineRule="auto"/>
              <w:rPr/>
            </w:pPr>
            <w:r>
              <w:rPr>
                <w:spacing w:val="-8"/>
              </w:rPr>
              <w:t>59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44"/>
              <w:spacing w:before="104" w:line="218" w:lineRule="auto"/>
              <w:rPr/>
            </w:pPr>
            <w:r>
              <w:rPr>
                <w:spacing w:val="-2"/>
              </w:rPr>
              <w:t>河南应用技术职业学院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4"/>
              <w:spacing w:before="154" w:line="179" w:lineRule="auto"/>
              <w:rPr/>
            </w:pPr>
            <w:r>
              <w:rPr/>
              <w:t>3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8"/>
              <w:spacing w:before="154" w:line="179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25"/>
              <w:spacing w:before="104" w:line="218" w:lineRule="auto"/>
              <w:rPr/>
            </w:pPr>
            <w:r>
              <w:rPr>
                <w:spacing w:val="-3"/>
              </w:rPr>
              <w:t>河南艺术职业学院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2"/>
              <w:spacing w:before="155" w:line="179" w:lineRule="auto"/>
              <w:rPr/>
            </w:pPr>
            <w:r>
              <w:rPr/>
              <w:t>2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8"/>
              <w:spacing w:before="154" w:line="179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25"/>
              <w:spacing w:before="104" w:line="218" w:lineRule="auto"/>
              <w:rPr/>
            </w:pPr>
            <w:r>
              <w:rPr>
                <w:spacing w:val="-3"/>
              </w:rPr>
              <w:t>河南机电职业学院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4"/>
              <w:spacing w:before="154" w:line="179" w:lineRule="auto"/>
              <w:rPr/>
            </w:pPr>
            <w:r>
              <w:rPr/>
              <w:t>3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8"/>
              <w:spacing w:before="154" w:line="179" w:lineRule="auto"/>
              <w:rPr/>
            </w:pPr>
            <w:r>
              <w:rPr>
                <w:spacing w:val="-6"/>
              </w:rPr>
              <w:t>62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25"/>
              <w:spacing w:before="104" w:line="218" w:lineRule="auto"/>
              <w:rPr/>
            </w:pPr>
            <w:r>
              <w:rPr>
                <w:spacing w:val="-3"/>
              </w:rPr>
              <w:t>河南护理职业学院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2"/>
              <w:spacing w:before="155" w:line="179" w:lineRule="auto"/>
              <w:rPr/>
            </w:pPr>
            <w:r>
              <w:rPr/>
              <w:t>2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8"/>
              <w:spacing w:before="154" w:line="179" w:lineRule="auto"/>
              <w:rPr/>
            </w:pPr>
            <w:r>
              <w:rPr>
                <w:spacing w:val="-6"/>
              </w:rPr>
              <w:t>63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21"/>
              <w:spacing w:before="104" w:line="218" w:lineRule="auto"/>
              <w:rPr/>
            </w:pPr>
            <w:r>
              <w:rPr>
                <w:spacing w:val="-3"/>
              </w:rPr>
              <w:t>许昌电气职业学院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2"/>
              <w:spacing w:before="155" w:line="179" w:lineRule="auto"/>
              <w:rPr/>
            </w:pPr>
            <w:r>
              <w:rPr/>
              <w:t>2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8"/>
              <w:spacing w:before="154" w:line="179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36"/>
              <w:spacing w:before="105" w:line="217" w:lineRule="auto"/>
              <w:rPr/>
            </w:pPr>
            <w:r>
              <w:rPr>
                <w:spacing w:val="-2"/>
              </w:rPr>
              <w:t>信阳涉外职业技术学院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3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8"/>
              <w:spacing w:before="154" w:line="179" w:lineRule="auto"/>
              <w:rPr/>
            </w:pPr>
            <w:r>
              <w:rPr>
                <w:spacing w:val="-6"/>
              </w:rPr>
              <w:t>65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36"/>
              <w:spacing w:before="104" w:line="215" w:lineRule="auto"/>
              <w:rPr/>
            </w:pPr>
            <w:r>
              <w:rPr>
                <w:spacing w:val="-2"/>
              </w:rPr>
              <w:t>鹤壁汽车工程职业学院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3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8"/>
              <w:spacing w:before="154" w:line="179" w:lineRule="auto"/>
              <w:rPr/>
            </w:pPr>
            <w:r>
              <w:rPr>
                <w:spacing w:val="-6"/>
              </w:rPr>
              <w:t>66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2209"/>
              <w:spacing w:before="104" w:line="218" w:lineRule="auto"/>
              <w:rPr/>
            </w:pPr>
            <w:r>
              <w:rPr>
                <w:spacing w:val="-5"/>
              </w:rPr>
              <w:t>南阳职业学院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3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8"/>
              <w:spacing w:before="154" w:line="179" w:lineRule="auto"/>
              <w:rPr/>
            </w:pPr>
            <w:r>
              <w:rPr>
                <w:spacing w:val="-6"/>
              </w:rPr>
              <w:t>67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39"/>
              <w:spacing w:before="104" w:line="216" w:lineRule="auto"/>
              <w:rPr/>
            </w:pPr>
            <w:r>
              <w:rPr>
                <w:spacing w:val="-2"/>
              </w:rPr>
              <w:t>郑州商贸旅游职业学院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3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8"/>
              <w:spacing w:before="154" w:line="179" w:lineRule="auto"/>
              <w:rPr/>
            </w:pPr>
            <w:r>
              <w:rPr>
                <w:spacing w:val="-6"/>
              </w:rPr>
              <w:t>68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25"/>
              <w:spacing w:before="104" w:line="218" w:lineRule="auto"/>
              <w:rPr/>
            </w:pPr>
            <w:r>
              <w:rPr>
                <w:spacing w:val="-3"/>
              </w:rPr>
              <w:t>河南推拿职业学院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3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8"/>
              <w:spacing w:before="154" w:line="179" w:lineRule="auto"/>
              <w:rPr/>
            </w:pPr>
            <w:r>
              <w:rPr>
                <w:spacing w:val="-6"/>
              </w:rPr>
              <w:t>69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19"/>
              <w:spacing w:before="104" w:line="218" w:lineRule="auto"/>
              <w:rPr/>
            </w:pPr>
            <w:r>
              <w:rPr>
                <w:spacing w:val="-2"/>
              </w:rPr>
              <w:t>洛阳职业技术学院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4"/>
              <w:spacing w:before="154" w:line="179" w:lineRule="auto"/>
              <w:rPr/>
            </w:pPr>
            <w:r>
              <w:rPr/>
              <w:t>3</w:t>
            </w:r>
          </w:p>
        </w:tc>
      </w:tr>
      <w:tr>
        <w:trPr>
          <w:trHeight w:val="489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83"/>
              <w:spacing w:before="154" w:line="179" w:lineRule="auto"/>
              <w:rPr/>
            </w:pPr>
            <w:r>
              <w:rPr>
                <w:spacing w:val="-9"/>
              </w:rPr>
              <w:t>70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39"/>
              <w:spacing w:before="104" w:line="216" w:lineRule="auto"/>
              <w:rPr/>
            </w:pPr>
            <w:r>
              <w:rPr>
                <w:spacing w:val="-2"/>
              </w:rPr>
              <w:t>郑州黄河护理职业学院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2"/>
              <w:spacing w:before="155" w:line="179" w:lineRule="auto"/>
              <w:rPr/>
            </w:pPr>
            <w:r>
              <w:rPr/>
              <w:t>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06" w:h="16838"/>
          <w:pgMar w:top="1431" w:right="1043" w:bottom="1926" w:left="1213" w:header="0" w:footer="163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13" w:lineRule="exact"/>
        <w:rPr/>
      </w:pPr>
      <w:r/>
    </w:p>
    <w:tbl>
      <w:tblPr>
        <w:tblStyle w:val="TableNormal"/>
        <w:tblW w:w="964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17"/>
        <w:gridCol w:w="6043"/>
        <w:gridCol w:w="2383"/>
      </w:tblGrid>
      <w:tr>
        <w:trPr>
          <w:trHeight w:val="491" w:hRule="atLeast"/>
        </w:trPr>
        <w:tc>
          <w:tcPr>
            <w:tcW w:w="1217" w:type="dxa"/>
            <w:vAlign w:val="top"/>
          </w:tcPr>
          <w:p>
            <w:pPr>
              <w:ind w:left="335"/>
              <w:spacing w:before="103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序号</w:t>
            </w:r>
          </w:p>
        </w:tc>
        <w:tc>
          <w:tcPr>
            <w:tcW w:w="6043" w:type="dxa"/>
            <w:vAlign w:val="top"/>
          </w:tcPr>
          <w:p>
            <w:pPr>
              <w:ind w:left="2758"/>
              <w:spacing w:before="103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学校</w:t>
            </w:r>
          </w:p>
        </w:tc>
        <w:tc>
          <w:tcPr>
            <w:tcW w:w="2383" w:type="dxa"/>
            <w:vAlign w:val="top"/>
          </w:tcPr>
          <w:p>
            <w:pPr>
              <w:ind w:left="641"/>
              <w:spacing w:before="103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基础名额</w:t>
            </w:r>
          </w:p>
        </w:tc>
      </w:tr>
      <w:tr>
        <w:trPr>
          <w:trHeight w:val="486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83"/>
              <w:spacing w:before="151" w:line="179" w:lineRule="auto"/>
              <w:rPr/>
            </w:pPr>
            <w:r>
              <w:rPr>
                <w:spacing w:val="-9"/>
              </w:rPr>
              <w:t>71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39"/>
              <w:spacing w:before="100" w:line="216" w:lineRule="auto"/>
              <w:rPr/>
            </w:pPr>
            <w:r>
              <w:rPr>
                <w:spacing w:val="-2"/>
              </w:rPr>
              <w:t>郑州财税金融职业学院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2"/>
              <w:spacing w:before="151" w:line="179" w:lineRule="auto"/>
              <w:rPr/>
            </w:pPr>
            <w:r>
              <w:rPr/>
              <w:t>2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83"/>
              <w:spacing w:before="152" w:line="179" w:lineRule="auto"/>
              <w:rPr/>
            </w:pPr>
            <w:r>
              <w:rPr>
                <w:spacing w:val="-9"/>
              </w:rPr>
              <w:t>72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30"/>
              <w:spacing w:before="101" w:line="218" w:lineRule="auto"/>
              <w:rPr/>
            </w:pPr>
            <w:r>
              <w:rPr>
                <w:spacing w:val="-4"/>
              </w:rPr>
              <w:t>南阳农业职业学院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4"/>
              <w:spacing w:before="152" w:line="179" w:lineRule="auto"/>
              <w:rPr/>
            </w:pPr>
            <w:r>
              <w:rPr/>
              <w:t>3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83"/>
              <w:spacing w:before="152" w:line="179" w:lineRule="auto"/>
              <w:rPr/>
            </w:pPr>
            <w:r>
              <w:rPr>
                <w:spacing w:val="-9"/>
              </w:rPr>
              <w:t>73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19"/>
              <w:spacing w:before="101" w:line="218" w:lineRule="auto"/>
              <w:rPr/>
            </w:pPr>
            <w:r>
              <w:rPr>
                <w:spacing w:val="-2"/>
              </w:rPr>
              <w:t>洛阳科技职业学院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4"/>
              <w:spacing w:before="152" w:line="179" w:lineRule="auto"/>
              <w:rPr/>
            </w:pPr>
            <w:r>
              <w:rPr/>
              <w:t>3</w:t>
            </w:r>
          </w:p>
        </w:tc>
      </w:tr>
      <w:tr>
        <w:trPr>
          <w:trHeight w:val="486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83"/>
              <w:spacing w:before="152" w:line="179" w:lineRule="auto"/>
              <w:rPr/>
            </w:pPr>
            <w:r>
              <w:rPr>
                <w:spacing w:val="-9"/>
              </w:rPr>
              <w:t>74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36"/>
              <w:spacing w:before="102" w:line="217" w:lineRule="auto"/>
              <w:rPr/>
            </w:pPr>
            <w:r>
              <w:rPr>
                <w:spacing w:val="-2"/>
              </w:rPr>
              <w:t>鹤壁能源化工职业学院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0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83"/>
              <w:spacing w:before="156" w:line="177" w:lineRule="auto"/>
              <w:rPr/>
            </w:pPr>
            <w:r>
              <w:rPr>
                <w:spacing w:val="-9"/>
              </w:rPr>
              <w:t>75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505"/>
              <w:spacing w:before="103" w:line="217" w:lineRule="auto"/>
              <w:rPr/>
            </w:pPr>
            <w:r>
              <w:rPr>
                <w:spacing w:val="-2"/>
              </w:rPr>
              <w:t>三门峡社会管理职业学院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1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83"/>
              <w:spacing w:before="153" w:line="179" w:lineRule="auto"/>
              <w:rPr/>
            </w:pPr>
            <w:r>
              <w:rPr>
                <w:spacing w:val="-9"/>
              </w:rPr>
              <w:t>76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25"/>
              <w:spacing w:before="102" w:line="218" w:lineRule="auto"/>
              <w:rPr/>
            </w:pPr>
            <w:r>
              <w:rPr>
                <w:spacing w:val="-3"/>
              </w:rPr>
              <w:t>河南轻工职业学院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2"/>
              <w:spacing w:before="153" w:line="179" w:lineRule="auto"/>
              <w:rPr/>
            </w:pPr>
            <w:r>
              <w:rPr/>
              <w:t>2</w:t>
            </w:r>
          </w:p>
        </w:tc>
      </w:tr>
      <w:tr>
        <w:trPr>
          <w:trHeight w:val="486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83"/>
              <w:spacing w:before="156" w:line="177" w:lineRule="auto"/>
              <w:rPr/>
            </w:pPr>
            <w:r>
              <w:rPr>
                <w:spacing w:val="-9"/>
              </w:rPr>
              <w:t>77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25"/>
              <w:spacing w:before="102" w:line="218" w:lineRule="auto"/>
              <w:rPr/>
            </w:pPr>
            <w:r>
              <w:rPr>
                <w:spacing w:val="-3"/>
              </w:rPr>
              <w:t>河南测绘职业学院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1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83"/>
              <w:spacing w:before="153" w:line="179" w:lineRule="auto"/>
              <w:rPr/>
            </w:pPr>
            <w:r>
              <w:rPr>
                <w:spacing w:val="-9"/>
              </w:rPr>
              <w:t>78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17"/>
              <w:spacing w:before="104" w:line="217" w:lineRule="auto"/>
              <w:rPr/>
            </w:pPr>
            <w:r>
              <w:rPr>
                <w:spacing w:val="-2"/>
              </w:rPr>
              <w:t>信阳航空职业学院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2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83"/>
              <w:spacing w:before="153" w:line="179" w:lineRule="auto"/>
              <w:rPr/>
            </w:pPr>
            <w:r>
              <w:rPr>
                <w:spacing w:val="-9"/>
              </w:rPr>
              <w:t>79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39"/>
              <w:spacing w:before="103" w:line="216" w:lineRule="auto"/>
              <w:rPr/>
            </w:pPr>
            <w:r>
              <w:rPr>
                <w:spacing w:val="-2"/>
              </w:rPr>
              <w:t>郑州卫生健康职业学院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2" w:line="180" w:lineRule="auto"/>
              <w:rPr/>
            </w:pPr>
            <w:r>
              <w:rPr/>
              <w:t>1</w:t>
            </w:r>
          </w:p>
        </w:tc>
      </w:tr>
      <w:tr>
        <w:trPr>
          <w:trHeight w:val="486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7"/>
              <w:spacing w:before="153" w:line="179" w:lineRule="auto"/>
              <w:rPr/>
            </w:pPr>
            <w:r>
              <w:rPr>
                <w:spacing w:val="-6"/>
              </w:rPr>
              <w:t>80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25"/>
              <w:spacing w:before="104" w:line="216" w:lineRule="auto"/>
              <w:rPr/>
            </w:pPr>
            <w:r>
              <w:rPr>
                <w:spacing w:val="-3"/>
              </w:rPr>
              <w:t>河南物流职业学院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2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7"/>
              <w:spacing w:before="154" w:line="179" w:lineRule="auto"/>
              <w:rPr/>
            </w:pPr>
            <w:r>
              <w:rPr>
                <w:spacing w:val="-6"/>
              </w:rPr>
              <w:t>81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25"/>
              <w:spacing w:before="104" w:line="218" w:lineRule="auto"/>
              <w:rPr/>
            </w:pPr>
            <w:r>
              <w:rPr>
                <w:spacing w:val="-3"/>
              </w:rPr>
              <w:t>河南地矿职业学院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3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7"/>
              <w:spacing w:before="154" w:line="179" w:lineRule="auto"/>
              <w:rPr/>
            </w:pPr>
            <w:r>
              <w:rPr>
                <w:spacing w:val="-6"/>
              </w:rPr>
              <w:t>82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776"/>
              <w:spacing w:before="104" w:line="218" w:lineRule="auto"/>
              <w:rPr/>
            </w:pPr>
            <w:r>
              <w:rPr>
                <w:spacing w:val="-2"/>
              </w:rPr>
              <w:t>平顶山职业技术学院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2"/>
              <w:spacing w:before="155" w:line="179" w:lineRule="auto"/>
              <w:rPr/>
            </w:pPr>
            <w:r>
              <w:rPr/>
              <w:t>2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7"/>
              <w:spacing w:before="154" w:line="179" w:lineRule="auto"/>
              <w:rPr/>
            </w:pPr>
            <w:r>
              <w:rPr>
                <w:spacing w:val="-6"/>
              </w:rPr>
              <w:t>83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39"/>
              <w:spacing w:before="104" w:line="216" w:lineRule="auto"/>
              <w:rPr/>
            </w:pPr>
            <w:r>
              <w:rPr>
                <w:spacing w:val="-2"/>
              </w:rPr>
              <w:t>郑州亚欧交通职业学院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3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7"/>
              <w:spacing w:before="154" w:line="179" w:lineRule="auto"/>
              <w:rPr/>
            </w:pPr>
            <w:r>
              <w:rPr>
                <w:spacing w:val="-6"/>
              </w:rPr>
              <w:t>84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25"/>
              <w:spacing w:before="104" w:line="218" w:lineRule="auto"/>
              <w:rPr/>
            </w:pPr>
            <w:r>
              <w:rPr>
                <w:spacing w:val="-3"/>
              </w:rPr>
              <w:t>河南女子职业学院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3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7"/>
              <w:spacing w:before="154" w:line="179" w:lineRule="auto"/>
              <w:rPr/>
            </w:pPr>
            <w:r>
              <w:rPr>
                <w:spacing w:val="-6"/>
              </w:rPr>
              <w:t>85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363"/>
              <w:spacing w:before="105" w:line="216" w:lineRule="auto"/>
              <w:rPr/>
            </w:pPr>
            <w:r>
              <w:rPr>
                <w:spacing w:val="-2"/>
              </w:rPr>
              <w:t>河南对外经济贸易职业学院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3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7"/>
              <w:spacing w:before="154" w:line="179" w:lineRule="auto"/>
              <w:rPr/>
            </w:pPr>
            <w:r>
              <w:rPr>
                <w:spacing w:val="-6"/>
              </w:rPr>
              <w:t>86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356"/>
              <w:spacing w:before="104" w:line="218" w:lineRule="auto"/>
              <w:rPr/>
            </w:pPr>
            <w:r>
              <w:rPr>
                <w:spacing w:val="-1"/>
              </w:rPr>
              <w:t>濮阳石油化工职业技术学院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3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7"/>
              <w:spacing w:before="154" w:line="179" w:lineRule="auto"/>
              <w:rPr/>
            </w:pPr>
            <w:r>
              <w:rPr>
                <w:spacing w:val="-6"/>
              </w:rPr>
              <w:t>87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30"/>
              <w:spacing w:before="104" w:line="218" w:lineRule="auto"/>
              <w:rPr/>
            </w:pPr>
            <w:r>
              <w:rPr>
                <w:spacing w:val="-4"/>
              </w:rPr>
              <w:t>南阳科技职业学院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3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7"/>
              <w:spacing w:before="154" w:line="179" w:lineRule="auto"/>
              <w:rPr/>
            </w:pPr>
            <w:r>
              <w:rPr>
                <w:spacing w:val="-6"/>
              </w:rPr>
              <w:t>88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22"/>
              <w:spacing w:before="104" w:line="218" w:lineRule="auto"/>
              <w:rPr/>
            </w:pPr>
            <w:r>
              <w:rPr>
                <w:spacing w:val="-3"/>
              </w:rPr>
              <w:t>兰考三农职业学院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3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7"/>
              <w:spacing w:before="154" w:line="179" w:lineRule="auto"/>
              <w:rPr/>
            </w:pPr>
            <w:r>
              <w:rPr>
                <w:spacing w:val="-6"/>
              </w:rPr>
              <w:t>89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23"/>
              <w:spacing w:before="104" w:line="218" w:lineRule="auto"/>
              <w:rPr/>
            </w:pPr>
            <w:r>
              <w:rPr>
                <w:spacing w:val="-3"/>
              </w:rPr>
              <w:t>汝州职业技术学院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3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7"/>
              <w:spacing w:before="154" w:line="179" w:lineRule="auto"/>
              <w:rPr/>
            </w:pPr>
            <w:r>
              <w:rPr>
                <w:spacing w:val="-6"/>
              </w:rPr>
              <w:t>90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36"/>
              <w:spacing w:before="104" w:line="218" w:lineRule="auto"/>
              <w:rPr/>
            </w:pPr>
            <w:r>
              <w:rPr>
                <w:spacing w:val="-2"/>
              </w:rPr>
              <w:t>林州建筑职业技术学院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3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7"/>
              <w:spacing w:before="154" w:line="179" w:lineRule="auto"/>
              <w:rPr/>
            </w:pPr>
            <w:r>
              <w:rPr>
                <w:spacing w:val="-6"/>
              </w:rPr>
              <w:t>91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39"/>
              <w:spacing w:before="104" w:line="216" w:lineRule="auto"/>
              <w:rPr/>
            </w:pPr>
            <w:r>
              <w:rPr>
                <w:spacing w:val="-2"/>
              </w:rPr>
              <w:t>郑州电子商务职业学院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3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7"/>
              <w:spacing w:before="154" w:line="179" w:lineRule="auto"/>
              <w:rPr/>
            </w:pPr>
            <w:r>
              <w:rPr>
                <w:spacing w:val="-6"/>
              </w:rPr>
              <w:t>92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39"/>
              <w:spacing w:before="104" w:line="216" w:lineRule="auto"/>
              <w:rPr/>
            </w:pPr>
            <w:r>
              <w:rPr>
                <w:spacing w:val="-2"/>
              </w:rPr>
              <w:t>郑州轨道工程职业学院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3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7"/>
              <w:spacing w:before="154" w:line="179" w:lineRule="auto"/>
              <w:rPr/>
            </w:pPr>
            <w:r>
              <w:rPr>
                <w:spacing w:val="-6"/>
              </w:rPr>
              <w:t>93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19"/>
              <w:spacing w:before="104" w:line="216" w:lineRule="auto"/>
              <w:rPr/>
            </w:pPr>
            <w:r>
              <w:rPr>
                <w:spacing w:val="-2"/>
              </w:rPr>
              <w:t>郑州体育职业学院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3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7"/>
              <w:spacing w:before="154" w:line="179" w:lineRule="auto"/>
              <w:rPr/>
            </w:pPr>
            <w:r>
              <w:rPr>
                <w:spacing w:val="-6"/>
              </w:rPr>
              <w:t>94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39"/>
              <w:spacing w:before="104" w:line="218" w:lineRule="auto"/>
              <w:rPr/>
            </w:pPr>
            <w:r>
              <w:rPr>
                <w:spacing w:val="-2"/>
              </w:rPr>
              <w:t>洛阳文化旅游职业学院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3" w:line="180" w:lineRule="auto"/>
              <w:rPr/>
            </w:pPr>
            <w:r>
              <w:rPr/>
              <w:t>1</w:t>
            </w:r>
          </w:p>
        </w:tc>
      </w:tr>
      <w:tr>
        <w:trPr>
          <w:trHeight w:val="489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7"/>
              <w:spacing w:before="154" w:line="179" w:lineRule="auto"/>
              <w:rPr/>
            </w:pPr>
            <w:r>
              <w:rPr>
                <w:spacing w:val="-6"/>
              </w:rPr>
              <w:t>95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19"/>
              <w:spacing w:before="104" w:line="218" w:lineRule="auto"/>
              <w:rPr/>
            </w:pPr>
            <w:r>
              <w:rPr>
                <w:spacing w:val="-2"/>
              </w:rPr>
              <w:t>周口文理职业学院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3" w:line="180" w:lineRule="auto"/>
              <w:rPr/>
            </w:pPr>
            <w:r>
              <w:rPr/>
              <w:t>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1906" w:h="16838"/>
          <w:pgMar w:top="1431" w:right="1043" w:bottom="1925" w:left="1213" w:header="0" w:footer="163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13" w:lineRule="exact"/>
        <w:rPr/>
      </w:pPr>
      <w:r/>
    </w:p>
    <w:tbl>
      <w:tblPr>
        <w:tblStyle w:val="TableNormal"/>
        <w:tblW w:w="964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17"/>
        <w:gridCol w:w="6043"/>
        <w:gridCol w:w="2383"/>
      </w:tblGrid>
      <w:tr>
        <w:trPr>
          <w:trHeight w:val="491" w:hRule="atLeast"/>
        </w:trPr>
        <w:tc>
          <w:tcPr>
            <w:tcW w:w="1217" w:type="dxa"/>
            <w:vAlign w:val="top"/>
          </w:tcPr>
          <w:p>
            <w:pPr>
              <w:ind w:left="335"/>
              <w:spacing w:before="103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序号</w:t>
            </w:r>
          </w:p>
        </w:tc>
        <w:tc>
          <w:tcPr>
            <w:tcW w:w="6043" w:type="dxa"/>
            <w:vAlign w:val="top"/>
          </w:tcPr>
          <w:p>
            <w:pPr>
              <w:ind w:left="2758"/>
              <w:spacing w:before="103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学校</w:t>
            </w:r>
          </w:p>
        </w:tc>
        <w:tc>
          <w:tcPr>
            <w:tcW w:w="2383" w:type="dxa"/>
            <w:vAlign w:val="top"/>
          </w:tcPr>
          <w:p>
            <w:pPr>
              <w:ind w:left="641"/>
              <w:spacing w:before="103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基础名额</w:t>
            </w:r>
          </w:p>
        </w:tc>
      </w:tr>
      <w:tr>
        <w:trPr>
          <w:trHeight w:val="486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7"/>
              <w:spacing w:before="151" w:line="179" w:lineRule="auto"/>
              <w:rPr/>
            </w:pPr>
            <w:r>
              <w:rPr>
                <w:spacing w:val="-6"/>
              </w:rPr>
              <w:t>96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17"/>
              <w:spacing w:before="101" w:line="217" w:lineRule="auto"/>
              <w:rPr/>
            </w:pPr>
            <w:r>
              <w:rPr>
                <w:spacing w:val="-2"/>
              </w:rPr>
              <w:t>信阳艺术职业学院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49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7"/>
              <w:spacing w:before="152" w:line="179" w:lineRule="auto"/>
              <w:rPr/>
            </w:pPr>
            <w:r>
              <w:rPr>
                <w:spacing w:val="-6"/>
              </w:rPr>
              <w:t>97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19"/>
              <w:spacing w:before="101" w:line="216" w:lineRule="auto"/>
              <w:rPr/>
            </w:pPr>
            <w:r>
              <w:rPr>
                <w:spacing w:val="-2"/>
              </w:rPr>
              <w:t>郑州城建职业学院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0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7"/>
              <w:spacing w:before="152" w:line="179" w:lineRule="auto"/>
              <w:rPr/>
            </w:pPr>
            <w:r>
              <w:rPr>
                <w:spacing w:val="-6"/>
              </w:rPr>
              <w:t>98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39"/>
              <w:spacing w:before="101" w:line="216" w:lineRule="auto"/>
              <w:rPr/>
            </w:pPr>
            <w:r>
              <w:rPr>
                <w:spacing w:val="-2"/>
              </w:rPr>
              <w:t>郑州医药健康职业学院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0" w:line="180" w:lineRule="auto"/>
              <w:rPr/>
            </w:pPr>
            <w:r>
              <w:rPr/>
              <w:t>1</w:t>
            </w:r>
          </w:p>
        </w:tc>
      </w:tr>
      <w:tr>
        <w:trPr>
          <w:trHeight w:val="486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77"/>
              <w:spacing w:before="152" w:line="179" w:lineRule="auto"/>
              <w:rPr/>
            </w:pPr>
            <w:r>
              <w:rPr>
                <w:spacing w:val="-6"/>
              </w:rPr>
              <w:t>99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25"/>
              <w:spacing w:before="101" w:line="218" w:lineRule="auto"/>
              <w:rPr/>
            </w:pPr>
            <w:r>
              <w:rPr>
                <w:spacing w:val="-3"/>
              </w:rPr>
              <w:t>河南科技职业大学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34"/>
              <w:spacing w:before="152" w:line="179" w:lineRule="auto"/>
              <w:rPr/>
            </w:pPr>
            <w:r>
              <w:rPr/>
              <w:t>3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25"/>
              <w:spacing w:before="153" w:line="179" w:lineRule="auto"/>
              <w:rPr/>
            </w:pPr>
            <w:r>
              <w:rPr>
                <w:spacing w:val="-11"/>
              </w:rPr>
              <w:t>100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781"/>
              <w:spacing w:before="102" w:line="216" w:lineRule="auto"/>
              <w:rPr/>
            </w:pPr>
            <w:r>
              <w:rPr>
                <w:spacing w:val="-2"/>
              </w:rPr>
              <w:t>焦作新材料职业学院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1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25"/>
              <w:spacing w:before="153" w:line="179" w:lineRule="auto"/>
              <w:rPr/>
            </w:pPr>
            <w:r>
              <w:rPr>
                <w:spacing w:val="-11"/>
              </w:rPr>
              <w:t>101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2196"/>
              <w:spacing w:before="102" w:line="218" w:lineRule="auto"/>
              <w:rPr/>
            </w:pPr>
            <w:r>
              <w:rPr>
                <w:spacing w:val="-3"/>
              </w:rPr>
              <w:t>开封职业学院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1" w:line="180" w:lineRule="auto"/>
              <w:rPr/>
            </w:pPr>
            <w:r>
              <w:rPr/>
              <w:t>1</w:t>
            </w:r>
          </w:p>
        </w:tc>
      </w:tr>
      <w:tr>
        <w:trPr>
          <w:trHeight w:val="486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25"/>
              <w:spacing w:before="153" w:line="179" w:lineRule="auto"/>
              <w:rPr/>
            </w:pPr>
            <w:r>
              <w:rPr>
                <w:spacing w:val="-11"/>
              </w:rPr>
              <w:t>102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19"/>
              <w:spacing w:before="102" w:line="218" w:lineRule="auto"/>
              <w:rPr/>
            </w:pPr>
            <w:r>
              <w:rPr>
                <w:spacing w:val="-2"/>
              </w:rPr>
              <w:t>洛阳商业职业学院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1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25"/>
              <w:spacing w:before="153" w:line="179" w:lineRule="auto"/>
              <w:rPr/>
            </w:pPr>
            <w:r>
              <w:rPr>
                <w:spacing w:val="-11"/>
              </w:rPr>
              <w:t>103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39"/>
              <w:spacing w:before="103" w:line="216" w:lineRule="auto"/>
              <w:rPr/>
            </w:pPr>
            <w:r>
              <w:rPr>
                <w:spacing w:val="-2"/>
              </w:rPr>
              <w:t>郑州软件职业技术学院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2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25"/>
              <w:spacing w:before="153" w:line="179" w:lineRule="auto"/>
              <w:rPr/>
            </w:pPr>
            <w:r>
              <w:rPr>
                <w:spacing w:val="-11"/>
              </w:rPr>
              <w:t>104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39"/>
              <w:spacing w:before="103" w:line="216" w:lineRule="auto"/>
              <w:rPr/>
            </w:pPr>
            <w:r>
              <w:rPr>
                <w:spacing w:val="-2"/>
              </w:rPr>
              <w:t>郑州智能科技职业学院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2" w:line="180" w:lineRule="auto"/>
              <w:rPr/>
            </w:pPr>
            <w:r>
              <w:rPr/>
              <w:t>1</w:t>
            </w:r>
          </w:p>
        </w:tc>
      </w:tr>
      <w:tr>
        <w:trPr>
          <w:trHeight w:val="486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25"/>
              <w:spacing w:before="153" w:line="179" w:lineRule="auto"/>
              <w:rPr/>
            </w:pPr>
            <w:r>
              <w:rPr>
                <w:spacing w:val="-11"/>
              </w:rPr>
              <w:t>105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39"/>
              <w:spacing w:before="103" w:line="216" w:lineRule="auto"/>
              <w:rPr/>
            </w:pPr>
            <w:r>
              <w:rPr>
                <w:spacing w:val="-2"/>
              </w:rPr>
              <w:t>郑州食品工程职业学院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2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25"/>
              <w:spacing w:before="154" w:line="179" w:lineRule="auto"/>
              <w:rPr/>
            </w:pPr>
            <w:r>
              <w:rPr>
                <w:spacing w:val="-11"/>
              </w:rPr>
              <w:t>106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39"/>
              <w:spacing w:before="104" w:line="215" w:lineRule="auto"/>
              <w:rPr/>
            </w:pPr>
            <w:r>
              <w:rPr>
                <w:spacing w:val="-2"/>
              </w:rPr>
              <w:t>郑州汽车工程职业学院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3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25"/>
              <w:spacing w:before="154" w:line="179" w:lineRule="auto"/>
              <w:rPr/>
            </w:pPr>
            <w:r>
              <w:rPr>
                <w:spacing w:val="-11"/>
              </w:rPr>
              <w:t>107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650"/>
              <w:spacing w:before="104" w:line="218" w:lineRule="auto"/>
              <w:rPr/>
            </w:pPr>
            <w:r>
              <w:rPr>
                <w:spacing w:val="-3"/>
              </w:rPr>
              <w:t>南阳工艺美术职业学院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3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25"/>
              <w:spacing w:before="154" w:line="179" w:lineRule="auto"/>
              <w:rPr/>
            </w:pPr>
            <w:r>
              <w:rPr>
                <w:spacing w:val="-11"/>
              </w:rPr>
              <w:t>108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17"/>
              <w:spacing w:before="104" w:line="218" w:lineRule="auto"/>
              <w:rPr/>
            </w:pPr>
            <w:r>
              <w:rPr>
                <w:spacing w:val="-2"/>
              </w:rPr>
              <w:t>濮阳科技职业学院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3" w:line="180" w:lineRule="auto"/>
              <w:rPr/>
            </w:pPr>
            <w:r>
              <w:rPr/>
              <w:t>1</w:t>
            </w:r>
          </w:p>
        </w:tc>
      </w:tr>
      <w:tr>
        <w:trPr>
          <w:trHeight w:val="487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25"/>
              <w:spacing w:before="154" w:line="179" w:lineRule="auto"/>
              <w:rPr/>
            </w:pPr>
            <w:r>
              <w:rPr>
                <w:spacing w:val="-11"/>
              </w:rPr>
              <w:t>109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366"/>
              <w:spacing w:before="105" w:line="217" w:lineRule="auto"/>
              <w:rPr/>
            </w:pPr>
            <w:r>
              <w:rPr>
                <w:spacing w:val="-2"/>
              </w:rPr>
              <w:t>商丘幼儿师范高等专科学校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3" w:line="180" w:lineRule="auto"/>
              <w:rPr/>
            </w:pPr>
            <w:r>
              <w:rPr/>
              <w:t>1</w:t>
            </w:r>
          </w:p>
        </w:tc>
      </w:tr>
      <w:tr>
        <w:trPr>
          <w:trHeight w:val="491" w:hRule="atLeast"/>
        </w:trPr>
        <w:tc>
          <w:tcPr>
            <w:tcW w:w="1217" w:type="dxa"/>
            <w:vAlign w:val="top"/>
          </w:tcPr>
          <w:p>
            <w:pPr>
              <w:pStyle w:val="TableText"/>
              <w:ind w:left="425"/>
              <w:spacing w:before="154" w:line="179" w:lineRule="auto"/>
              <w:rPr/>
            </w:pPr>
            <w:r>
              <w:rPr>
                <w:spacing w:val="-11"/>
              </w:rPr>
              <w:t>110</w:t>
            </w:r>
          </w:p>
        </w:tc>
        <w:tc>
          <w:tcPr>
            <w:tcW w:w="6043" w:type="dxa"/>
            <w:vAlign w:val="top"/>
          </w:tcPr>
          <w:p>
            <w:pPr>
              <w:pStyle w:val="TableText"/>
              <w:ind w:left="1919"/>
              <w:spacing w:before="104" w:line="218" w:lineRule="auto"/>
              <w:rPr/>
            </w:pPr>
            <w:r>
              <w:rPr>
                <w:spacing w:val="-2"/>
              </w:rPr>
              <w:t>周口理工职业学院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49"/>
              <w:spacing w:before="153" w:line="180" w:lineRule="auto"/>
              <w:rPr/>
            </w:pPr>
            <w:r>
              <w:rPr/>
              <w:t>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5"/>
          <w:pgSz w:w="11906" w:h="16838"/>
          <w:pgMar w:top="1431" w:right="1043" w:bottom="1925" w:left="1213" w:header="0" w:footer="163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4" w:lineRule="auto"/>
        <w:rPr>
          <w:rFonts w:ascii="Arial"/>
          <w:sz w:val="21"/>
        </w:rPr>
      </w:pPr>
      <w:r/>
    </w:p>
    <w:p>
      <w:pPr>
        <w:ind w:left="20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"/>
        </w:rPr>
        <w:t>附件</w:t>
      </w:r>
      <w:r>
        <w:rPr>
          <w:rFonts w:ascii="SimHei" w:hAnsi="SimHei" w:eastAsia="SimHei" w:cs="SimHei"/>
          <w:sz w:val="31"/>
          <w:szCs w:val="31"/>
          <w:spacing w:val="-7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"/>
        </w:rPr>
        <w:t>4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954"/>
        <w:spacing w:before="139" w:line="670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  <w:position w:val="17"/>
        </w:rPr>
        <w:t>2023</w:t>
      </w:r>
      <w:r>
        <w:rPr>
          <w:rFonts w:ascii="SimSun" w:hAnsi="SimSun" w:eastAsia="SimSun" w:cs="SimSun"/>
          <w:sz w:val="43"/>
          <w:szCs w:val="43"/>
          <w:spacing w:val="-109"/>
          <w:position w:val="17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  <w:position w:val="17"/>
        </w:rPr>
        <w:t>年河南省职业教育教学改革研究</w:t>
      </w:r>
    </w:p>
    <w:p>
      <w:pPr>
        <w:ind w:left="1002"/>
        <w:spacing w:line="21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与实践项目立项材料报送要求与程序</w:t>
      </w:r>
    </w:p>
    <w:p>
      <w:pPr>
        <w:spacing w:line="353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11" w:right="85" w:firstLine="642"/>
        <w:spacing w:before="101" w:line="349" w:lineRule="auto"/>
        <w:rPr/>
      </w:pPr>
      <w:r>
        <w:rPr>
          <w:spacing w:val="11"/>
        </w:rPr>
        <w:t>各省辖市、济源示范区、航空港区、省直管县（市）教育局</w:t>
      </w:r>
      <w:r>
        <w:rPr>
          <w:spacing w:val="18"/>
        </w:rPr>
        <w:t xml:space="preserve"> </w:t>
      </w:r>
      <w:r>
        <w:rPr/>
        <w:t>和各省属中等职业学校、有关高等学校、有关单位（以下简称“各</w:t>
      </w:r>
    </w:p>
    <w:p>
      <w:pPr>
        <w:pStyle w:val="BodyText"/>
        <w:ind w:left="13"/>
        <w:spacing w:line="220" w:lineRule="auto"/>
        <w:rPr/>
      </w:pPr>
      <w:r>
        <w:rPr/>
        <w:t>地、各学校</w:t>
      </w:r>
      <w:r>
        <w:rPr>
          <w:spacing w:val="-101"/>
        </w:rPr>
        <w:t xml:space="preserve"> </w:t>
      </w:r>
      <w:r>
        <w:rPr/>
        <w:t>”）应按照以下要求和程序报送相关材料。</w:t>
      </w:r>
    </w:p>
    <w:p>
      <w:pPr>
        <w:ind w:left="634"/>
        <w:spacing w:before="217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一、教师个人申报材料清单</w:t>
      </w:r>
    </w:p>
    <w:p>
      <w:pPr>
        <w:pStyle w:val="BodyText"/>
        <w:ind w:left="15" w:right="86" w:firstLine="634"/>
        <w:spacing w:before="203" w:line="350" w:lineRule="auto"/>
        <w:rPr/>
      </w:pPr>
      <w:r>
        <w:rPr>
          <w:spacing w:val="7"/>
        </w:rPr>
        <w:t>《2023</w:t>
      </w:r>
      <w:r>
        <w:rPr>
          <w:spacing w:val="-46"/>
        </w:rPr>
        <w:t xml:space="preserve"> </w:t>
      </w:r>
      <w:r>
        <w:rPr>
          <w:spacing w:val="7"/>
        </w:rPr>
        <w:t>年河南省职业教育教学改革项目立项申请评审书</w:t>
      </w:r>
      <w:r>
        <w:rPr>
          <w:spacing w:val="6"/>
        </w:rPr>
        <w:t>》中</w:t>
      </w:r>
      <w:r>
        <w:rPr/>
        <w:t xml:space="preserve"> </w:t>
      </w:r>
      <w:r>
        <w:rPr>
          <w:spacing w:val="1"/>
        </w:rPr>
        <w:t>的</w:t>
      </w:r>
      <w:r>
        <w:rPr>
          <w:spacing w:val="-71"/>
        </w:rPr>
        <w:t xml:space="preserve"> </w:t>
      </w:r>
      <w:r>
        <w:rPr>
          <w:spacing w:val="1"/>
        </w:rPr>
        <w:t>A</w:t>
      </w:r>
      <w:r>
        <w:rPr>
          <w:spacing w:val="-51"/>
        </w:rPr>
        <w:t xml:space="preserve"> </w:t>
      </w:r>
      <w:r>
        <w:rPr>
          <w:spacing w:val="1"/>
        </w:rPr>
        <w:t>表和</w:t>
      </w:r>
      <w:r>
        <w:rPr>
          <w:spacing w:val="-70"/>
        </w:rPr>
        <w:t xml:space="preserve"> </w:t>
      </w:r>
      <w:r>
        <w:rPr>
          <w:spacing w:val="1"/>
        </w:rPr>
        <w:t>B</w:t>
      </w:r>
      <w:r>
        <w:rPr>
          <w:spacing w:val="-51"/>
        </w:rPr>
        <w:t xml:space="preserve"> </w:t>
      </w:r>
      <w:r>
        <w:rPr>
          <w:spacing w:val="1"/>
        </w:rPr>
        <w:t>表（见附件</w:t>
      </w:r>
      <w:r>
        <w:rPr>
          <w:spacing w:val="-53"/>
        </w:rPr>
        <w:t xml:space="preserve"> </w:t>
      </w:r>
      <w:r>
        <w:rPr>
          <w:spacing w:val="1"/>
        </w:rPr>
        <w:t>5-1、5-2</w:t>
      </w:r>
      <w:r>
        <w:rPr>
          <w:spacing w:val="-87"/>
        </w:rPr>
        <w:t>），</w:t>
      </w:r>
      <w:r>
        <w:rPr>
          <w:spacing w:val="1"/>
        </w:rPr>
        <w:t>A</w:t>
      </w:r>
      <w:r>
        <w:rPr>
          <w:spacing w:val="-49"/>
        </w:rPr>
        <w:t xml:space="preserve"> </w:t>
      </w:r>
      <w:r>
        <w:rPr>
          <w:spacing w:val="1"/>
        </w:rPr>
        <w:t>表和</w:t>
      </w:r>
      <w:r>
        <w:rPr>
          <w:spacing w:val="-72"/>
        </w:rPr>
        <w:t xml:space="preserve"> </w:t>
      </w:r>
      <w:r>
        <w:rPr>
          <w:spacing w:val="1"/>
        </w:rPr>
        <w:t>B</w:t>
      </w:r>
      <w:r>
        <w:rPr>
          <w:spacing w:val="-48"/>
        </w:rPr>
        <w:t xml:space="preserve"> </w:t>
      </w:r>
      <w:r>
        <w:rPr>
          <w:spacing w:val="1"/>
        </w:rPr>
        <w:t>表须分成两个文档分</w:t>
      </w:r>
      <w:r>
        <w:rPr/>
        <w:t xml:space="preserve"> </w:t>
      </w:r>
      <w:r>
        <w:rPr>
          <w:spacing w:val="7"/>
        </w:rPr>
        <w:t>别上报，B</w:t>
      </w:r>
      <w:r>
        <w:rPr>
          <w:spacing w:val="-37"/>
        </w:rPr>
        <w:t xml:space="preserve"> </w:t>
      </w:r>
      <w:r>
        <w:rPr>
          <w:spacing w:val="7"/>
        </w:rPr>
        <w:t>表不得出现项目单位及个人的信息，否则予以作废。A</w:t>
      </w:r>
    </w:p>
    <w:p>
      <w:pPr>
        <w:pStyle w:val="BodyText"/>
        <w:ind w:left="14"/>
        <w:spacing w:line="222" w:lineRule="auto"/>
        <w:rPr/>
      </w:pPr>
      <w:r>
        <w:rPr>
          <w:spacing w:val="4"/>
        </w:rPr>
        <w:t>表和</w:t>
      </w:r>
      <w:r>
        <w:rPr>
          <w:spacing w:val="-65"/>
        </w:rPr>
        <w:t xml:space="preserve"> </w:t>
      </w:r>
      <w:r>
        <w:rPr>
          <w:spacing w:val="4"/>
        </w:rPr>
        <w:t>B</w:t>
      </w:r>
      <w:r>
        <w:rPr>
          <w:spacing w:val="-51"/>
        </w:rPr>
        <w:t xml:space="preserve"> </w:t>
      </w:r>
      <w:r>
        <w:rPr>
          <w:spacing w:val="4"/>
        </w:rPr>
        <w:t>表需同时上报</w:t>
      </w:r>
      <w:r>
        <w:rPr>
          <w:spacing w:val="-72"/>
        </w:rPr>
        <w:t xml:space="preserve"> </w:t>
      </w:r>
      <w:r>
        <w:rPr/>
        <w:t>Word</w:t>
      </w:r>
      <w:r>
        <w:rPr>
          <w:spacing w:val="-59"/>
        </w:rPr>
        <w:t xml:space="preserve"> </w:t>
      </w:r>
      <w:r>
        <w:rPr>
          <w:spacing w:val="4"/>
        </w:rPr>
        <w:t>版和</w:t>
      </w:r>
      <w:r>
        <w:rPr>
          <w:spacing w:val="-67"/>
        </w:rPr>
        <w:t xml:space="preserve"> </w:t>
      </w:r>
      <w:r>
        <w:rPr/>
        <w:t>PDF</w:t>
      </w:r>
      <w:r>
        <w:rPr>
          <w:spacing w:val="-59"/>
        </w:rPr>
        <w:t xml:space="preserve"> </w:t>
      </w:r>
      <w:r>
        <w:rPr>
          <w:spacing w:val="4"/>
        </w:rPr>
        <w:t>版。</w:t>
      </w:r>
    </w:p>
    <w:p>
      <w:pPr>
        <w:ind w:left="634"/>
        <w:spacing w:before="21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二、申报方式及注意事项</w:t>
      </w:r>
    </w:p>
    <w:p>
      <w:pPr>
        <w:pStyle w:val="BodyText"/>
        <w:ind w:right="86"/>
        <w:spacing w:before="207" w:line="588" w:lineRule="exact"/>
        <w:jc w:val="right"/>
        <w:rPr/>
      </w:pPr>
      <w:r>
        <w:rPr>
          <w:rFonts w:ascii="KaiTi" w:hAnsi="KaiTi" w:eastAsia="KaiTi" w:cs="KaiTi"/>
          <w:spacing w:val="8"/>
          <w:position w:val="20"/>
        </w:rPr>
        <w:t>（一）</w:t>
      </w:r>
      <w:r>
        <w:rPr>
          <w:rFonts w:ascii="KaiTi" w:hAnsi="KaiTi" w:eastAsia="KaiTi" w:cs="KaiTi"/>
          <w:spacing w:val="-76"/>
          <w:position w:val="20"/>
        </w:rPr>
        <w:t xml:space="preserve"> </w:t>
      </w:r>
      <w:r>
        <w:rPr>
          <w:rFonts w:ascii="KaiTi" w:hAnsi="KaiTi" w:eastAsia="KaiTi" w:cs="KaiTi"/>
          <w:spacing w:val="8"/>
          <w:position w:val="20"/>
        </w:rPr>
        <w:t>申报方式。</w:t>
      </w:r>
      <w:r>
        <w:rPr>
          <w:spacing w:val="8"/>
          <w:position w:val="20"/>
        </w:rPr>
        <w:t>项目申报需同时以网上申报和纸质材料申</w:t>
      </w:r>
    </w:p>
    <w:p>
      <w:pPr>
        <w:pStyle w:val="BodyText"/>
        <w:ind w:left="11"/>
        <w:spacing w:line="221" w:lineRule="auto"/>
        <w:rPr/>
      </w:pPr>
      <w:r>
        <w:rPr>
          <w:spacing w:val="6"/>
        </w:rPr>
        <w:t>报两种方式进行。</w:t>
      </w:r>
    </w:p>
    <w:p>
      <w:pPr>
        <w:pStyle w:val="BodyText"/>
        <w:ind w:left="15" w:firstLine="650"/>
        <w:spacing w:before="215" w:line="350" w:lineRule="auto"/>
        <w:rPr/>
      </w:pPr>
      <w:r>
        <w:rPr>
          <w:b/>
          <w:bCs/>
          <w:spacing w:val="7"/>
        </w:rPr>
        <w:t>1.网上申报。</w:t>
      </w:r>
      <w:r>
        <w:rPr>
          <w:spacing w:val="-71"/>
        </w:rPr>
        <w:t xml:space="preserve"> </w:t>
      </w:r>
      <w:r>
        <w:rPr>
          <w:spacing w:val="7"/>
        </w:rPr>
        <w:t>网上申报请按照网上申报程序进行，其中，上</w:t>
      </w:r>
      <w:r>
        <w:rPr/>
        <w:t xml:space="preserve"> </w:t>
      </w:r>
      <w:r>
        <w:rPr>
          <w:spacing w:val="2"/>
        </w:rPr>
        <w:t>传系统的申报材料及证明材料，原则上应为原件</w:t>
      </w:r>
      <w:r>
        <w:rPr>
          <w:spacing w:val="-55"/>
        </w:rPr>
        <w:t xml:space="preserve"> </w:t>
      </w:r>
      <w:r>
        <w:rPr/>
        <w:t>PDF</w:t>
      </w:r>
      <w:r>
        <w:rPr>
          <w:spacing w:val="-56"/>
        </w:rPr>
        <w:t xml:space="preserve"> </w:t>
      </w:r>
      <w:r>
        <w:rPr>
          <w:spacing w:val="2"/>
        </w:rPr>
        <w:t>版形式上传，</w:t>
      </w:r>
    </w:p>
    <w:p>
      <w:pPr>
        <w:pStyle w:val="BodyText"/>
        <w:ind w:left="13"/>
        <w:spacing w:before="1" w:line="221" w:lineRule="auto"/>
        <w:rPr/>
      </w:pPr>
      <w:r>
        <w:rPr/>
        <w:t>确需复印件形式的，</w:t>
      </w:r>
      <w:r>
        <w:rPr/>
        <w:t xml:space="preserve"> </w:t>
      </w:r>
      <w:r>
        <w:rPr/>
        <w:t>均需加盖审核学校公章。</w:t>
      </w:r>
    </w:p>
    <w:p>
      <w:pPr>
        <w:pStyle w:val="BodyText"/>
        <w:ind w:left="646"/>
        <w:spacing w:before="213" w:line="588" w:lineRule="exact"/>
        <w:rPr/>
      </w:pPr>
      <w:r>
        <w:rPr>
          <w:b/>
          <w:bCs/>
          <w:spacing w:val="10"/>
          <w:position w:val="20"/>
        </w:rPr>
        <w:t>2.材料申报。</w:t>
      </w:r>
      <w:r>
        <w:rPr>
          <w:spacing w:val="10"/>
          <w:position w:val="20"/>
        </w:rPr>
        <w:t>纸质材料申报由各地、各学校统一组织报送。</w:t>
      </w:r>
    </w:p>
    <w:p>
      <w:pPr>
        <w:pStyle w:val="BodyText"/>
        <w:ind w:left="56"/>
        <w:spacing w:before="1" w:line="220" w:lineRule="auto"/>
        <w:rPr/>
      </w:pPr>
      <w:r>
        <w:rPr>
          <w:spacing w:val="6"/>
        </w:rPr>
        <w:t>申报材料请参照立项材料清单，按照“一人一档</w:t>
      </w:r>
      <w:r>
        <w:rPr>
          <w:spacing w:val="-102"/>
        </w:rPr>
        <w:t xml:space="preserve"> </w:t>
      </w:r>
      <w:r>
        <w:rPr>
          <w:spacing w:val="6"/>
        </w:rPr>
        <w:t>”方式整理（</w:t>
      </w:r>
      <w:r>
        <w:rPr>
          <w:spacing w:val="-79"/>
        </w:rPr>
        <w:t xml:space="preserve"> </w:t>
      </w:r>
      <w:r>
        <w:rPr>
          <w:spacing w:val="6"/>
        </w:rPr>
        <w:t>一</w:t>
      </w:r>
    </w:p>
    <w:p>
      <w:pPr>
        <w:spacing w:line="220" w:lineRule="auto"/>
        <w:sectPr>
          <w:footerReference w:type="default" r:id="rId26"/>
          <w:pgSz w:w="11906" w:h="16838"/>
          <w:pgMar w:top="1431" w:right="1260" w:bottom="1925" w:left="1540" w:header="0" w:footer="1638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4" w:firstLine="3"/>
        <w:spacing w:before="101" w:line="350" w:lineRule="auto"/>
        <w:jc w:val="both"/>
        <w:rPr/>
      </w:pPr>
      <w:r>
        <w:rPr/>
        <w:t>式两份，档案袋上注明立项材料、单位、姓名、电话</w:t>
      </w:r>
      <w:r>
        <w:rPr>
          <w:spacing w:val="-1"/>
        </w:rPr>
        <w:t>等基本信息</w:t>
      </w:r>
      <w:r>
        <w:rPr>
          <w:spacing w:val="-84"/>
          <w:w w:val="96"/>
        </w:rPr>
        <w:t>），</w:t>
      </w:r>
      <w:r>
        <w:rPr>
          <w:spacing w:val="5"/>
        </w:rPr>
        <w:t xml:space="preserve"> </w:t>
      </w:r>
      <w:r>
        <w:rPr>
          <w:spacing w:val="-7"/>
        </w:rPr>
        <w:t>并于</w:t>
      </w:r>
      <w:r>
        <w:rPr>
          <w:spacing w:val="-41"/>
        </w:rPr>
        <w:t xml:space="preserve"> </w:t>
      </w:r>
      <w:r>
        <w:rPr>
          <w:spacing w:val="-7"/>
        </w:rPr>
        <w:t>1</w:t>
      </w:r>
      <w:r>
        <w:rPr>
          <w:spacing w:val="-36"/>
        </w:rPr>
        <w:t xml:space="preserve"> </w:t>
      </w:r>
      <w:r>
        <w:rPr>
          <w:spacing w:val="-7"/>
        </w:rPr>
        <w:t>月</w:t>
      </w:r>
      <w:r>
        <w:rPr>
          <w:spacing w:val="-39"/>
        </w:rPr>
        <w:t xml:space="preserve"> </w:t>
      </w:r>
      <w:r>
        <w:rPr>
          <w:spacing w:val="-7"/>
        </w:rPr>
        <w:t>18</w:t>
      </w:r>
      <w:r>
        <w:rPr>
          <w:spacing w:val="-7"/>
        </w:rPr>
        <w:t xml:space="preserve"> </w:t>
      </w:r>
      <w:r>
        <w:rPr>
          <w:spacing w:val="-7"/>
        </w:rPr>
        <w:t>日前（以快递发出时间为准）</w:t>
      </w:r>
      <w:r>
        <w:rPr>
          <w:spacing w:val="-8"/>
        </w:rPr>
        <w:t>报送或邮寄到指定地点。</w:t>
      </w:r>
      <w:r>
        <w:rPr/>
        <w:t xml:space="preserve"> </w:t>
      </w:r>
      <w:r>
        <w:rPr>
          <w:spacing w:val="11"/>
        </w:rPr>
        <w:t>除必要的原件外，其他发表的论文、领导批示等证明材料为加盖</w:t>
      </w:r>
    </w:p>
    <w:p>
      <w:pPr>
        <w:pStyle w:val="BodyText"/>
        <w:ind w:left="14"/>
        <w:spacing w:before="1" w:line="221" w:lineRule="auto"/>
        <w:rPr/>
      </w:pPr>
      <w:r>
        <w:rPr>
          <w:spacing w:val="2"/>
        </w:rPr>
        <w:t>学校公章的复印件。</w:t>
      </w:r>
    </w:p>
    <w:p>
      <w:pPr>
        <w:pStyle w:val="BodyText"/>
        <w:ind w:right="8" w:firstLine="658"/>
        <w:spacing w:before="211" w:line="350" w:lineRule="auto"/>
        <w:jc w:val="both"/>
        <w:rPr/>
      </w:pPr>
      <w:r>
        <w:rPr>
          <w:rFonts w:ascii="KaiTi" w:hAnsi="KaiTi" w:eastAsia="KaiTi" w:cs="KaiTi"/>
          <w:spacing w:val="11"/>
        </w:rPr>
        <w:t>（二）注意事项。</w:t>
      </w:r>
      <w:r>
        <w:rPr>
          <w:spacing w:val="11"/>
        </w:rPr>
        <w:t>为确保各项材料的真实有效性，各地、各</w:t>
      </w:r>
      <w:r>
        <w:rPr>
          <w:spacing w:val="1"/>
        </w:rPr>
        <w:t xml:space="preserve"> </w:t>
      </w:r>
      <w:r>
        <w:rPr>
          <w:spacing w:val="12"/>
        </w:rPr>
        <w:t>学校应对申报材料严格审核、严格把关。申报材料</w:t>
      </w:r>
      <w:r>
        <w:rPr>
          <w:spacing w:val="11"/>
        </w:rPr>
        <w:t>的所有复印件</w:t>
      </w:r>
      <w:r>
        <w:rPr/>
        <w:t xml:space="preserve"> </w:t>
      </w:r>
      <w:r>
        <w:rPr>
          <w:spacing w:val="4"/>
        </w:rPr>
        <w:t>材料均需加盖审核学校公章。一经发现教师个人或学校存在造假、</w:t>
      </w:r>
      <w:r>
        <w:rPr>
          <w:spacing w:val="1"/>
        </w:rPr>
        <w:t xml:space="preserve"> </w:t>
      </w:r>
      <w:r>
        <w:rPr>
          <w:spacing w:val="10"/>
        </w:rPr>
        <w:t>伪造证明等行为，将取消申报教师</w:t>
      </w:r>
      <w:r>
        <w:rPr>
          <w:spacing w:val="-57"/>
        </w:rPr>
        <w:t xml:space="preserve"> </w:t>
      </w:r>
      <w:r>
        <w:rPr>
          <w:spacing w:val="10"/>
        </w:rPr>
        <w:t>3</w:t>
      </w:r>
      <w:r>
        <w:rPr>
          <w:spacing w:val="-47"/>
        </w:rPr>
        <w:t xml:space="preserve"> </w:t>
      </w:r>
      <w:r>
        <w:rPr>
          <w:spacing w:val="10"/>
        </w:rPr>
        <w:t>年内各类职</w:t>
      </w:r>
      <w:r>
        <w:rPr>
          <w:spacing w:val="9"/>
        </w:rPr>
        <w:t>业教育项目申报</w:t>
      </w:r>
    </w:p>
    <w:p>
      <w:pPr>
        <w:pStyle w:val="BodyText"/>
        <w:ind w:left="17"/>
        <w:spacing w:before="1" w:line="221" w:lineRule="auto"/>
        <w:rPr/>
      </w:pPr>
      <w:r>
        <w:rPr>
          <w:spacing w:val="-3"/>
        </w:rPr>
        <w:t>资格，</w:t>
      </w:r>
      <w:r>
        <w:rPr>
          <w:spacing w:val="-3"/>
        </w:rPr>
        <w:t xml:space="preserve"> </w:t>
      </w:r>
      <w:r>
        <w:rPr>
          <w:spacing w:val="-3"/>
        </w:rPr>
        <w:t>核减学校当年立项项目名额。</w:t>
      </w:r>
    </w:p>
    <w:p>
      <w:pPr>
        <w:ind w:left="639"/>
        <w:spacing w:before="21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三、申报程序</w:t>
      </w:r>
    </w:p>
    <w:p>
      <w:pPr>
        <w:pStyle w:val="BodyText"/>
        <w:ind w:left="13" w:right="98" w:firstLine="598"/>
        <w:spacing w:before="210" w:line="349" w:lineRule="auto"/>
        <w:rPr/>
      </w:pPr>
      <w:r>
        <w:rPr>
          <w:spacing w:val="-2"/>
        </w:rPr>
        <w:t>2023</w:t>
      </w:r>
      <w:r>
        <w:rPr>
          <w:spacing w:val="-54"/>
        </w:rPr>
        <w:t xml:space="preserve"> </w:t>
      </w:r>
      <w:r>
        <w:rPr>
          <w:spacing w:val="-2"/>
        </w:rPr>
        <w:t>年教改项目立项工作使用“河南省职业教</w:t>
      </w:r>
      <w:r>
        <w:rPr>
          <w:spacing w:val="-3"/>
        </w:rPr>
        <w:t>育教学改革研究</w:t>
      </w:r>
      <w:r>
        <w:rPr/>
        <w:t xml:space="preserve"> </w:t>
      </w:r>
      <w:r>
        <w:rPr>
          <w:spacing w:val="-8"/>
        </w:rPr>
        <w:t>与实践项目管理与服务系统”（以下简称“教改</w:t>
      </w:r>
      <w:r>
        <w:rPr>
          <w:spacing w:val="-9"/>
        </w:rPr>
        <w:t>项目管理系统”，网</w:t>
      </w:r>
    </w:p>
    <w:p>
      <w:pPr>
        <w:pStyle w:val="BodyText"/>
        <w:ind w:left="7"/>
        <w:spacing w:line="216" w:lineRule="auto"/>
        <w:rPr/>
      </w:pPr>
      <w:r>
        <w:rPr>
          <w:spacing w:val="-1"/>
        </w:rPr>
        <w:t>址为</w:t>
      </w:r>
      <w:r>
        <w:rPr>
          <w:spacing w:val="-83"/>
        </w:rPr>
        <w:t xml:space="preserve"> </w:t>
      </w:r>
      <w:hyperlink w:history="true" r:id="rId28">
        <w:r>
          <w:rPr>
            <w:spacing w:val="-1"/>
          </w:rPr>
          <w:t>http://hnzy.open.ha.c</w:t>
        </w:r>
        <w:r>
          <w:rPr>
            <w:spacing w:val="-2"/>
          </w:rPr>
          <w:t>n</w:t>
        </w:r>
      </w:hyperlink>
      <w:r>
        <w:rPr>
          <w:spacing w:val="-2"/>
        </w:rPr>
        <w:t>）完成电子数据的采集和报送。</w:t>
      </w:r>
    </w:p>
    <w:p>
      <w:pPr>
        <w:pStyle w:val="BodyText"/>
        <w:ind w:left="45" w:right="64" w:firstLine="612"/>
        <w:spacing w:before="227" w:line="349" w:lineRule="auto"/>
        <w:rPr/>
      </w:pPr>
      <w:r>
        <w:rPr>
          <w:rFonts w:ascii="KaiTi" w:hAnsi="KaiTi" w:eastAsia="KaiTi" w:cs="KaiTi"/>
          <w:spacing w:val="2"/>
        </w:rPr>
        <w:t>（一）组织初审。</w:t>
      </w:r>
      <w:r>
        <w:rPr>
          <w:spacing w:val="2"/>
        </w:rPr>
        <w:t>1</w:t>
      </w:r>
      <w:r>
        <w:rPr>
          <w:spacing w:val="-38"/>
        </w:rPr>
        <w:t xml:space="preserve"> </w:t>
      </w:r>
      <w:r>
        <w:rPr>
          <w:spacing w:val="2"/>
        </w:rPr>
        <w:t>月</w:t>
      </w:r>
      <w:r>
        <w:rPr>
          <w:spacing w:val="-36"/>
        </w:rPr>
        <w:t xml:space="preserve"> </w:t>
      </w:r>
      <w:r>
        <w:rPr>
          <w:spacing w:val="2"/>
        </w:rPr>
        <w:t>15</w:t>
      </w:r>
      <w:r>
        <w:rPr>
          <w:spacing w:val="2"/>
        </w:rPr>
        <w:t xml:space="preserve"> </w:t>
      </w:r>
      <w:r>
        <w:rPr>
          <w:spacing w:val="2"/>
        </w:rPr>
        <w:t>日前，各地、各学校应</w:t>
      </w:r>
      <w:r>
        <w:rPr>
          <w:spacing w:val="1"/>
        </w:rPr>
        <w:t>组织专家对</w:t>
      </w:r>
      <w:r>
        <w:rPr/>
        <w:t xml:space="preserve"> </w:t>
      </w:r>
      <w:r>
        <w:rPr>
          <w:spacing w:val="8"/>
        </w:rPr>
        <w:t>申请立项项目进行初审（可自行组织多种形式的线上线下评审</w:t>
      </w:r>
      <w:r>
        <w:rPr>
          <w:spacing w:val="-81"/>
          <w:w w:val="93"/>
        </w:rPr>
        <w:t>），</w:t>
      </w:r>
    </w:p>
    <w:p>
      <w:pPr>
        <w:pStyle w:val="BodyText"/>
        <w:ind w:left="21"/>
        <w:spacing w:line="222" w:lineRule="auto"/>
        <w:rPr/>
      </w:pPr>
      <w:r>
        <w:rPr>
          <w:spacing w:val="5"/>
        </w:rPr>
        <w:t>明确初审结果和意见。</w:t>
      </w:r>
    </w:p>
    <w:p>
      <w:pPr>
        <w:pStyle w:val="BodyText"/>
        <w:ind w:left="2" w:right="109" w:firstLine="656"/>
        <w:spacing w:before="214" w:line="349" w:lineRule="auto"/>
        <w:rPr/>
      </w:pPr>
      <w:r>
        <w:rPr>
          <w:rFonts w:ascii="KaiTi" w:hAnsi="KaiTi" w:eastAsia="KaiTi" w:cs="KaiTi"/>
          <w:spacing w:val="-5"/>
        </w:rPr>
        <w:t>（二）网上填报。</w:t>
      </w:r>
      <w:r>
        <w:rPr>
          <w:spacing w:val="-5"/>
        </w:rPr>
        <w:t>1</w:t>
      </w:r>
      <w:r>
        <w:rPr>
          <w:spacing w:val="-29"/>
        </w:rPr>
        <w:t xml:space="preserve"> </w:t>
      </w:r>
      <w:r>
        <w:rPr>
          <w:spacing w:val="-5"/>
        </w:rPr>
        <w:t>月</w:t>
      </w:r>
      <w:r>
        <w:rPr>
          <w:spacing w:val="-36"/>
        </w:rPr>
        <w:t xml:space="preserve"> </w:t>
      </w:r>
      <w:r>
        <w:rPr>
          <w:spacing w:val="-5"/>
        </w:rPr>
        <w:t>15</w:t>
      </w:r>
      <w:r>
        <w:rPr>
          <w:spacing w:val="-5"/>
        </w:rPr>
        <w:t xml:space="preserve"> </w:t>
      </w:r>
      <w:r>
        <w:rPr>
          <w:spacing w:val="-5"/>
        </w:rPr>
        <w:t>日—</w:t>
      </w:r>
      <w:r>
        <w:rPr>
          <w:spacing w:val="-118"/>
        </w:rPr>
        <w:t xml:space="preserve"> </w:t>
      </w:r>
      <w:r>
        <w:rPr>
          <w:spacing w:val="-5"/>
        </w:rPr>
        <w:t>16</w:t>
      </w:r>
      <w:r>
        <w:rPr>
          <w:spacing w:val="-5"/>
        </w:rPr>
        <w:t xml:space="preserve"> </w:t>
      </w:r>
      <w:r>
        <w:rPr>
          <w:spacing w:val="-5"/>
        </w:rPr>
        <w:t>日，初审通过项目的申报人</w:t>
      </w:r>
      <w:r>
        <w:rPr/>
        <w:t xml:space="preserve"> </w:t>
      </w:r>
      <w:r>
        <w:rPr>
          <w:spacing w:val="10"/>
        </w:rPr>
        <w:t>根据各校分配的用户名及密码登录“教改项目管理系统</w:t>
      </w:r>
      <w:r>
        <w:rPr>
          <w:spacing w:val="-112"/>
        </w:rPr>
        <w:t xml:space="preserve"> </w:t>
      </w:r>
      <w:r>
        <w:rPr>
          <w:spacing w:val="10"/>
        </w:rPr>
        <w:t>”进行材</w:t>
      </w:r>
    </w:p>
    <w:p>
      <w:pPr>
        <w:pStyle w:val="BodyText"/>
        <w:spacing w:line="220" w:lineRule="auto"/>
        <w:rPr/>
      </w:pPr>
      <w:r>
        <w:rPr>
          <w:spacing w:val="9"/>
        </w:rPr>
        <w:t>料填报。申报材料详见教师个人申报材料清</w:t>
      </w:r>
      <w:r>
        <w:rPr>
          <w:spacing w:val="8"/>
        </w:rPr>
        <w:t>单。</w:t>
      </w:r>
    </w:p>
    <w:p>
      <w:pPr>
        <w:ind w:left="658"/>
        <w:spacing w:before="218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8"/>
        </w:rPr>
        <w:t>（三）</w:t>
      </w:r>
      <w:r>
        <w:rPr>
          <w:rFonts w:ascii="KaiTi" w:hAnsi="KaiTi" w:eastAsia="KaiTi" w:cs="KaiTi"/>
          <w:sz w:val="31"/>
          <w:szCs w:val="31"/>
          <w:spacing w:val="-1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8"/>
        </w:rPr>
        <w:t>初审复核</w:t>
      </w:r>
    </w:p>
    <w:p>
      <w:pPr>
        <w:pStyle w:val="BodyText"/>
        <w:ind w:left="655"/>
        <w:spacing w:before="219" w:line="586" w:lineRule="exact"/>
        <w:rPr/>
      </w:pPr>
      <w:r>
        <w:rPr>
          <w:spacing w:val="2"/>
          <w:position w:val="20"/>
        </w:rPr>
        <w:t>1.网上复核。1</w:t>
      </w:r>
      <w:r>
        <w:rPr>
          <w:spacing w:val="-39"/>
          <w:position w:val="20"/>
        </w:rPr>
        <w:t xml:space="preserve"> </w:t>
      </w:r>
      <w:r>
        <w:rPr>
          <w:spacing w:val="2"/>
          <w:position w:val="20"/>
        </w:rPr>
        <w:t>月</w:t>
      </w:r>
      <w:r>
        <w:rPr>
          <w:spacing w:val="-36"/>
          <w:position w:val="20"/>
        </w:rPr>
        <w:t xml:space="preserve"> </w:t>
      </w:r>
      <w:r>
        <w:rPr>
          <w:spacing w:val="2"/>
          <w:position w:val="20"/>
        </w:rPr>
        <w:t>18</w:t>
      </w:r>
      <w:r>
        <w:rPr>
          <w:spacing w:val="2"/>
          <w:position w:val="20"/>
        </w:rPr>
        <w:t xml:space="preserve"> </w:t>
      </w:r>
      <w:r>
        <w:rPr>
          <w:spacing w:val="2"/>
          <w:position w:val="20"/>
        </w:rPr>
        <w:t>日前，各地、各学校在网</w:t>
      </w:r>
      <w:r>
        <w:rPr>
          <w:spacing w:val="1"/>
          <w:position w:val="20"/>
        </w:rPr>
        <w:t>上系统进行复</w:t>
      </w:r>
    </w:p>
    <w:p>
      <w:pPr>
        <w:pStyle w:val="BodyText"/>
        <w:spacing w:line="220" w:lineRule="auto"/>
        <w:rPr/>
      </w:pPr>
      <w:r>
        <w:rPr>
          <w:spacing w:val="7"/>
        </w:rPr>
        <w:t>核，并上传各拟立项项目的《2023</w:t>
      </w:r>
      <w:r>
        <w:rPr>
          <w:spacing w:val="-39"/>
        </w:rPr>
        <w:t xml:space="preserve"> </w:t>
      </w:r>
      <w:r>
        <w:rPr>
          <w:spacing w:val="7"/>
        </w:rPr>
        <w:t>年河南省职业教育教学改革研</w:t>
      </w:r>
    </w:p>
    <w:p>
      <w:pPr>
        <w:spacing w:line="220" w:lineRule="auto"/>
        <w:sectPr>
          <w:footerReference w:type="default" r:id="rId27"/>
          <w:pgSz w:w="11906" w:h="16838"/>
          <w:pgMar w:top="1431" w:right="1236" w:bottom="1925" w:left="1551" w:header="0" w:footer="1638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101" w:line="222" w:lineRule="auto"/>
        <w:rPr/>
      </w:pPr>
      <w:r>
        <w:rPr>
          <w:spacing w:val="-5"/>
        </w:rPr>
        <w:t>究与实践项目立项专家初审意见表》（附件</w:t>
      </w:r>
      <w:r>
        <w:rPr>
          <w:spacing w:val="-47"/>
        </w:rPr>
        <w:t xml:space="preserve"> </w:t>
      </w:r>
      <w:r>
        <w:rPr>
          <w:spacing w:val="-5"/>
        </w:rPr>
        <w:t>5-3）。</w:t>
      </w:r>
    </w:p>
    <w:p>
      <w:pPr>
        <w:pStyle w:val="BodyText"/>
        <w:ind w:left="13" w:right="83" w:firstLine="633"/>
        <w:spacing w:before="217" w:line="349" w:lineRule="auto"/>
        <w:rPr/>
      </w:pPr>
      <w:r>
        <w:rPr>
          <w:spacing w:val="11"/>
        </w:rPr>
        <w:t>2.汇总上传。网上复核全部结束后，各地、各学校在线选定</w:t>
      </w:r>
      <w:r>
        <w:rPr>
          <w:spacing w:val="17"/>
        </w:rPr>
        <w:t xml:space="preserve"> </w:t>
      </w:r>
      <w:r>
        <w:rPr>
          <w:spacing w:val="7"/>
        </w:rPr>
        <w:t>申报项目相关信息，系统自动生成《2023</w:t>
      </w:r>
      <w:r>
        <w:rPr>
          <w:spacing w:val="-41"/>
        </w:rPr>
        <w:t xml:space="preserve"> </w:t>
      </w:r>
      <w:r>
        <w:rPr>
          <w:spacing w:val="7"/>
        </w:rPr>
        <w:t>年河南省职业教育教学</w:t>
      </w:r>
      <w:r>
        <w:rPr/>
        <w:t xml:space="preserve"> </w:t>
      </w:r>
      <w:r>
        <w:rPr>
          <w:spacing w:val="2"/>
        </w:rPr>
        <w:t>改革研究与实践项目立项申报汇总表》（附件</w:t>
      </w:r>
      <w:r>
        <w:rPr>
          <w:spacing w:val="-47"/>
        </w:rPr>
        <w:t xml:space="preserve"> </w:t>
      </w:r>
      <w:r>
        <w:rPr>
          <w:spacing w:val="2"/>
        </w:rPr>
        <w:t>5-4，请按推荐顺序</w:t>
      </w:r>
      <w:r>
        <w:rPr/>
        <w:t xml:space="preserve"> </w:t>
      </w:r>
      <w:r>
        <w:rPr>
          <w:spacing w:val="12"/>
        </w:rPr>
        <w:t>依次排名）后，在线上报省教育厅。同时打</w:t>
      </w:r>
      <w:r>
        <w:rPr>
          <w:spacing w:val="11"/>
        </w:rPr>
        <w:t>印出立项申报汇总表</w:t>
      </w:r>
      <w:r>
        <w:rPr/>
        <w:t xml:space="preserve"> </w:t>
      </w:r>
      <w:r>
        <w:rPr>
          <w:spacing w:val="21"/>
        </w:rPr>
        <w:t>（务必准确核对表中人员信息，</w:t>
      </w:r>
      <w:r>
        <w:rPr>
          <w:spacing w:val="-90"/>
        </w:rPr>
        <w:t xml:space="preserve"> </w:t>
      </w:r>
      <w:r>
        <w:rPr>
          <w:spacing w:val="21"/>
        </w:rPr>
        <w:t>必须与系统内申报信息完全一</w:t>
      </w:r>
    </w:p>
    <w:p>
      <w:pPr>
        <w:pStyle w:val="BodyText"/>
        <w:ind w:left="15"/>
        <w:spacing w:line="221" w:lineRule="auto"/>
        <w:rPr/>
      </w:pPr>
      <w:r>
        <w:rPr>
          <w:spacing w:val="6"/>
        </w:rPr>
        <w:t>致</w:t>
      </w:r>
      <w:r>
        <w:rPr>
          <w:spacing w:val="-57"/>
        </w:rPr>
        <w:t>），</w:t>
      </w:r>
      <w:r>
        <w:rPr>
          <w:spacing w:val="6"/>
        </w:rPr>
        <w:t>加盖单位公章后将</w:t>
      </w:r>
      <w:r>
        <w:rPr>
          <w:spacing w:val="-67"/>
        </w:rPr>
        <w:t xml:space="preserve"> </w:t>
      </w:r>
      <w:r>
        <w:rPr/>
        <w:t>PDF</w:t>
      </w:r>
      <w:r>
        <w:rPr>
          <w:spacing w:val="-57"/>
        </w:rPr>
        <w:t xml:space="preserve"> </w:t>
      </w:r>
      <w:r>
        <w:rPr>
          <w:spacing w:val="6"/>
        </w:rPr>
        <w:t>版扫描件通过系统再次上传。</w:t>
      </w:r>
    </w:p>
    <w:p>
      <w:pPr>
        <w:pStyle w:val="BodyText"/>
        <w:spacing w:before="216" w:line="588" w:lineRule="exact"/>
        <w:jc w:val="right"/>
        <w:rPr/>
      </w:pPr>
      <w:r>
        <w:rPr>
          <w:spacing w:val="7"/>
          <w:position w:val="20"/>
        </w:rPr>
        <w:t>以上网上复核工作应在1月18日前完成，逾期未报送的单位，</w:t>
      </w:r>
    </w:p>
    <w:p>
      <w:pPr>
        <w:pStyle w:val="BodyText"/>
        <w:ind w:left="9"/>
        <w:spacing w:line="220" w:lineRule="auto"/>
        <w:rPr/>
      </w:pPr>
      <w:r>
        <w:rPr>
          <w:spacing w:val="9"/>
        </w:rPr>
        <w:t>视为不参加此次立项申报工作，不再受理相关申报材料。</w:t>
      </w:r>
    </w:p>
    <w:p>
      <w:pPr>
        <w:pStyle w:val="BodyText"/>
        <w:ind w:left="14" w:right="82" w:firstLine="655"/>
        <w:spacing w:before="214" w:line="350" w:lineRule="auto"/>
        <w:rPr/>
      </w:pPr>
      <w:r>
        <w:rPr>
          <w:rFonts w:ascii="KaiTi" w:hAnsi="KaiTi" w:eastAsia="KaiTi" w:cs="KaiTi"/>
          <w:spacing w:val="-1"/>
        </w:rPr>
        <w:t>（四）新增项目。</w:t>
      </w:r>
      <w:r>
        <w:rPr>
          <w:spacing w:val="-1"/>
        </w:rPr>
        <w:t>1</w:t>
      </w:r>
      <w:r>
        <w:rPr>
          <w:spacing w:val="-19"/>
        </w:rPr>
        <w:t xml:space="preserve"> </w:t>
      </w:r>
      <w:r>
        <w:rPr>
          <w:spacing w:val="-1"/>
        </w:rPr>
        <w:t>月</w:t>
      </w:r>
      <w:r>
        <w:rPr>
          <w:spacing w:val="-39"/>
        </w:rPr>
        <w:t xml:space="preserve"> </w:t>
      </w:r>
      <w:r>
        <w:rPr>
          <w:spacing w:val="-1"/>
        </w:rPr>
        <w:t>10</w:t>
      </w:r>
      <w:r>
        <w:rPr>
          <w:spacing w:val="-1"/>
        </w:rPr>
        <w:t xml:space="preserve"> </w:t>
      </w:r>
      <w:r>
        <w:rPr>
          <w:spacing w:val="-1"/>
        </w:rPr>
        <w:t>日前，</w:t>
      </w:r>
      <w:r>
        <w:rPr>
          <w:spacing w:val="-92"/>
        </w:rPr>
        <w:t xml:space="preserve"> </w:t>
      </w:r>
      <w:r>
        <w:rPr>
          <w:spacing w:val="-1"/>
        </w:rPr>
        <w:t>申请增加奖励项目的教师和</w:t>
      </w:r>
      <w:r>
        <w:rPr/>
        <w:t xml:space="preserve"> </w:t>
      </w:r>
      <w:r>
        <w:rPr>
          <w:spacing w:val="9"/>
        </w:rPr>
        <w:t>单位登录网上系统，按照教师（或学校）</w:t>
      </w:r>
      <w:r>
        <w:rPr>
          <w:spacing w:val="-72"/>
        </w:rPr>
        <w:t xml:space="preserve"> </w:t>
      </w:r>
      <w:r>
        <w:rPr>
          <w:spacing w:val="9"/>
        </w:rPr>
        <w:t>申请</w:t>
      </w:r>
      <w:r>
        <w:rPr>
          <w:spacing w:val="8"/>
        </w:rPr>
        <w:t>、学校审核、教育</w:t>
      </w:r>
      <w:r>
        <w:rPr/>
        <w:t xml:space="preserve"> </w:t>
      </w:r>
      <w:r>
        <w:rPr>
          <w:spacing w:val="12"/>
        </w:rPr>
        <w:t>局复核的程序进行。省教育厅审核意见可在</w:t>
      </w:r>
      <w:r>
        <w:rPr>
          <w:spacing w:val="11"/>
        </w:rPr>
        <w:t>系统内查询，请及时</w:t>
      </w:r>
      <w:r>
        <w:rPr/>
        <w:t xml:space="preserve"> </w:t>
      </w:r>
      <w:r>
        <w:rPr/>
        <w:t>查看，经省教育厅审核批准后方可增加立项项目。逾期不报的，视</w:t>
      </w:r>
    </w:p>
    <w:p>
      <w:pPr>
        <w:pStyle w:val="BodyText"/>
        <w:ind w:left="23"/>
        <w:spacing w:line="220" w:lineRule="auto"/>
        <w:rPr/>
      </w:pPr>
      <w:r>
        <w:rPr>
          <w:spacing w:val="6"/>
        </w:rPr>
        <w:t>为不再申请增加立项项目名额，不再受理相关申</w:t>
      </w:r>
      <w:r>
        <w:rPr>
          <w:spacing w:val="5"/>
        </w:rPr>
        <w:t>请材料。</w:t>
      </w:r>
    </w:p>
    <w:p>
      <w:pPr>
        <w:ind w:left="662"/>
        <w:spacing w:before="21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四、网上系统账号获取程序</w:t>
      </w:r>
    </w:p>
    <w:p>
      <w:pPr>
        <w:pStyle w:val="BodyText"/>
        <w:ind w:right="85"/>
        <w:spacing w:before="210" w:line="585" w:lineRule="exact"/>
        <w:jc w:val="right"/>
        <w:rPr/>
      </w:pPr>
      <w:r>
        <w:rPr>
          <w:spacing w:val="7"/>
          <w:position w:val="20"/>
        </w:rPr>
        <w:t>（一）参与“2023</w:t>
      </w:r>
      <w:r>
        <w:rPr>
          <w:spacing w:val="-45"/>
          <w:position w:val="20"/>
        </w:rPr>
        <w:t xml:space="preserve"> </w:t>
      </w:r>
      <w:r>
        <w:rPr>
          <w:spacing w:val="7"/>
          <w:position w:val="20"/>
        </w:rPr>
        <w:t>年河南省职业教育教学改革研</w:t>
      </w:r>
      <w:r>
        <w:rPr>
          <w:spacing w:val="6"/>
          <w:position w:val="20"/>
        </w:rPr>
        <w:t>究与实践项</w:t>
      </w:r>
    </w:p>
    <w:p>
      <w:pPr>
        <w:pStyle w:val="BodyText"/>
        <w:ind w:left="67"/>
        <w:spacing w:before="1" w:line="220" w:lineRule="auto"/>
        <w:rPr/>
      </w:pPr>
      <w:r>
        <w:rPr>
          <w:spacing w:val="2"/>
        </w:rPr>
        <w:t>目结项</w:t>
      </w:r>
      <w:r>
        <w:rPr>
          <w:spacing w:val="-109"/>
        </w:rPr>
        <w:t xml:space="preserve"> </w:t>
      </w:r>
      <w:r>
        <w:rPr>
          <w:spacing w:val="2"/>
        </w:rPr>
        <w:t>”工作的单位使用原用户名和密码。</w:t>
      </w:r>
    </w:p>
    <w:p>
      <w:pPr>
        <w:pStyle w:val="BodyText"/>
        <w:ind w:left="9" w:right="85" w:firstLine="647"/>
        <w:spacing w:before="221" w:line="349" w:lineRule="auto"/>
        <w:rPr/>
      </w:pPr>
      <w:r>
        <w:rPr>
          <w:spacing w:val="7"/>
        </w:rPr>
        <w:t>（二）未参与“2023</w:t>
      </w:r>
      <w:r>
        <w:rPr>
          <w:spacing w:val="-45"/>
        </w:rPr>
        <w:t xml:space="preserve"> </w:t>
      </w:r>
      <w:r>
        <w:rPr>
          <w:spacing w:val="7"/>
        </w:rPr>
        <w:t>年河南省职业教育教学改革</w:t>
      </w:r>
      <w:r>
        <w:rPr>
          <w:spacing w:val="6"/>
        </w:rPr>
        <w:t>研究与实践</w:t>
      </w:r>
      <w:r>
        <w:rPr/>
        <w:t xml:space="preserve"> </w:t>
      </w:r>
      <w:r>
        <w:rPr>
          <w:spacing w:val="3"/>
        </w:rPr>
        <w:t>项目结项</w:t>
      </w:r>
      <w:r>
        <w:rPr>
          <w:spacing w:val="-94"/>
        </w:rPr>
        <w:t xml:space="preserve"> </w:t>
      </w:r>
      <w:r>
        <w:rPr>
          <w:spacing w:val="3"/>
        </w:rPr>
        <w:t>”工作的单位，1</w:t>
      </w:r>
      <w:r>
        <w:rPr>
          <w:spacing w:val="-36"/>
        </w:rPr>
        <w:t xml:space="preserve"> </w:t>
      </w:r>
      <w:r>
        <w:rPr>
          <w:spacing w:val="3"/>
        </w:rPr>
        <w:t>月</w:t>
      </w:r>
      <w:r>
        <w:rPr>
          <w:spacing w:val="-58"/>
        </w:rPr>
        <w:t xml:space="preserve"> </w:t>
      </w:r>
      <w:r>
        <w:rPr>
          <w:spacing w:val="3"/>
        </w:rPr>
        <w:t>8</w:t>
      </w:r>
      <w:r>
        <w:rPr>
          <w:spacing w:val="3"/>
        </w:rPr>
        <w:t xml:space="preserve"> </w:t>
      </w:r>
      <w:r>
        <w:rPr>
          <w:spacing w:val="3"/>
        </w:rPr>
        <w:t>日前，填写《2023</w:t>
      </w:r>
      <w:r>
        <w:rPr>
          <w:spacing w:val="-43"/>
        </w:rPr>
        <w:t xml:space="preserve"> </w:t>
      </w:r>
      <w:r>
        <w:rPr>
          <w:spacing w:val="3"/>
        </w:rPr>
        <w:t>年河南省职业</w:t>
      </w:r>
      <w:r>
        <w:rPr/>
        <w:t xml:space="preserve"> </w:t>
      </w:r>
      <w:r>
        <w:rPr/>
        <w:t>教育教学改革研究与实践项目立项管理机构及人员登记表》（附件</w:t>
      </w:r>
      <w:r>
        <w:rPr>
          <w:spacing w:val="16"/>
        </w:rPr>
        <w:t xml:space="preserve"> </w:t>
      </w:r>
      <w:r>
        <w:rPr>
          <w:spacing w:val="7"/>
        </w:rPr>
        <w:t>7</w:t>
      </w:r>
      <w:r>
        <w:rPr>
          <w:spacing w:val="-67"/>
        </w:rPr>
        <w:t>），</w:t>
      </w:r>
      <w:r>
        <w:rPr>
          <w:spacing w:val="7"/>
        </w:rPr>
        <w:t>并发送至电子邮箱</w:t>
      </w:r>
      <w:r>
        <w:rPr>
          <w:spacing w:val="-47"/>
        </w:rPr>
        <w:t xml:space="preserve"> </w:t>
      </w:r>
      <w:r>
        <w:rPr/>
        <w:t>jgjx</w:t>
      </w:r>
      <w:r>
        <w:rPr>
          <w:spacing w:val="7"/>
        </w:rPr>
        <w:t>2023@163.</w:t>
      </w:r>
      <w:r>
        <w:rPr/>
        <w:t>com</w:t>
      </w:r>
      <w:r>
        <w:rPr>
          <w:spacing w:val="7"/>
        </w:rPr>
        <w:t>，邮件标题及登记表文</w:t>
      </w:r>
    </w:p>
    <w:p>
      <w:pPr>
        <w:pStyle w:val="BodyText"/>
        <w:ind w:left="10"/>
        <w:spacing w:line="221" w:lineRule="auto"/>
        <w:rPr/>
      </w:pPr>
      <w:r>
        <w:rPr>
          <w:spacing w:val="6"/>
        </w:rPr>
        <w:t>档名称统一为“</w:t>
      </w:r>
      <w:r>
        <w:rPr/>
        <w:t>XX</w:t>
      </w:r>
      <w:r>
        <w:rPr>
          <w:spacing w:val="-34"/>
        </w:rPr>
        <w:t xml:space="preserve"> </w:t>
      </w:r>
      <w:r>
        <w:rPr>
          <w:spacing w:val="6"/>
        </w:rPr>
        <w:t>教育局/学校+教改系统管理人员登记表</w:t>
      </w:r>
      <w:r>
        <w:rPr>
          <w:spacing w:val="-105"/>
        </w:rPr>
        <w:t xml:space="preserve"> </w:t>
      </w:r>
      <w:r>
        <w:rPr>
          <w:spacing w:val="6"/>
        </w:rPr>
        <w:t>”，省</w:t>
      </w:r>
    </w:p>
    <w:p>
      <w:pPr>
        <w:spacing w:line="221" w:lineRule="auto"/>
        <w:sectPr>
          <w:footerReference w:type="default" r:id="rId29"/>
          <w:pgSz w:w="11906" w:h="16838"/>
          <w:pgMar w:top="1431" w:right="1260" w:bottom="1925" w:left="1540" w:header="0" w:footer="1638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1"/>
        <w:spacing w:before="100" w:line="221" w:lineRule="auto"/>
        <w:rPr/>
      </w:pPr>
      <w:r>
        <w:rPr>
          <w:spacing w:val="8"/>
        </w:rPr>
        <w:t>教育厅通过邮件回复各单位管理员账号密码。</w:t>
      </w:r>
    </w:p>
    <w:p>
      <w:pPr>
        <w:pStyle w:val="BodyText"/>
        <w:ind w:left="30" w:firstLine="608"/>
        <w:spacing w:before="218" w:line="349" w:lineRule="auto"/>
        <w:jc w:val="both"/>
        <w:rPr/>
      </w:pPr>
      <w:r>
        <w:rPr/>
        <w:t>各地、各学校管理员可根据权限自行分配下一级学校或申报人</w:t>
      </w:r>
      <w:r>
        <w:rPr>
          <w:spacing w:val="9"/>
        </w:rPr>
        <w:t xml:space="preserve">  </w:t>
      </w:r>
      <w:r>
        <w:rPr>
          <w:spacing w:val="-6"/>
        </w:rPr>
        <w:t>的用户名和密码，具体办法见系统操作说明。逾期未报送《登记表》</w:t>
      </w:r>
    </w:p>
    <w:p>
      <w:pPr>
        <w:pStyle w:val="BodyText"/>
        <w:ind w:left="30"/>
        <w:spacing w:line="220" w:lineRule="auto"/>
        <w:rPr/>
      </w:pPr>
      <w:r>
        <w:rPr/>
        <w:t>的，视为不参加此次立项申报工作，</w:t>
      </w:r>
      <w:r>
        <w:rPr/>
        <w:t xml:space="preserve"> </w:t>
      </w:r>
      <w:r>
        <w:rPr/>
        <w:t>不再受理相关申报材料。</w:t>
      </w:r>
    </w:p>
    <w:p>
      <w:pPr>
        <w:ind w:left="652"/>
        <w:spacing w:before="214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五、项目申报程序简表</w:t>
      </w:r>
    </w:p>
    <w:p>
      <w:pPr>
        <w:spacing w:line="72" w:lineRule="exact"/>
        <w:rPr/>
      </w:pPr>
      <w:r/>
    </w:p>
    <w:tbl>
      <w:tblPr>
        <w:tblStyle w:val="TableNormal"/>
        <w:tblW w:w="89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429"/>
        <w:gridCol w:w="6560"/>
      </w:tblGrid>
      <w:tr>
        <w:trPr>
          <w:trHeight w:val="647" w:hRule="atLeast"/>
        </w:trPr>
        <w:tc>
          <w:tcPr>
            <w:tcW w:w="2429" w:type="dxa"/>
            <w:vAlign w:val="top"/>
          </w:tcPr>
          <w:p>
            <w:pPr>
              <w:ind w:left="813"/>
              <w:spacing w:before="182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0"/>
              </w:rPr>
              <w:t>时</w:t>
            </w:r>
            <w:r>
              <w:rPr>
                <w:rFonts w:ascii="SimHei" w:hAnsi="SimHei" w:eastAsia="SimHei" w:cs="SimHei"/>
                <w:sz w:val="28"/>
                <w:szCs w:val="28"/>
                <w:spacing w:val="11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10"/>
              </w:rPr>
              <w:t>间</w:t>
            </w:r>
          </w:p>
        </w:tc>
        <w:tc>
          <w:tcPr>
            <w:tcW w:w="6560" w:type="dxa"/>
            <w:vAlign w:val="top"/>
          </w:tcPr>
          <w:p>
            <w:pPr>
              <w:ind w:left="2724"/>
              <w:spacing w:before="183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程</w:t>
            </w:r>
            <w:r>
              <w:rPr>
                <w:rFonts w:ascii="SimHei" w:hAnsi="SimHei" w:eastAsia="SimHei" w:cs="SimHei"/>
                <w:sz w:val="28"/>
                <w:szCs w:val="28"/>
                <w:spacing w:val="3"/>
              </w:rPr>
              <w:t xml:space="preserve">  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</w:t>
            </w:r>
          </w:p>
        </w:tc>
      </w:tr>
      <w:tr>
        <w:trPr>
          <w:trHeight w:val="1093" w:hRule="atLeast"/>
        </w:trPr>
        <w:tc>
          <w:tcPr>
            <w:tcW w:w="242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8"/>
              <w:spacing w:before="91" w:line="217" w:lineRule="auto"/>
              <w:rPr/>
            </w:pPr>
            <w:r>
              <w:rPr>
                <w:spacing w:val="-22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22"/>
              </w:rPr>
              <w:t>月</w:t>
            </w:r>
            <w:r>
              <w:rPr>
                <w:spacing w:val="-62"/>
              </w:rPr>
              <w:t xml:space="preserve"> </w:t>
            </w:r>
            <w:r>
              <w:rPr>
                <w:spacing w:val="-22"/>
              </w:rPr>
              <w:t>8</w:t>
            </w:r>
            <w:r>
              <w:rPr>
                <w:spacing w:val="8"/>
              </w:rPr>
              <w:t xml:space="preserve"> </w:t>
            </w:r>
            <w:r>
              <w:rPr>
                <w:spacing w:val="-22"/>
              </w:rPr>
              <w:t>日前</w:t>
            </w:r>
          </w:p>
        </w:tc>
        <w:tc>
          <w:tcPr>
            <w:tcW w:w="6560" w:type="dxa"/>
            <w:vAlign w:val="top"/>
          </w:tcPr>
          <w:p>
            <w:pPr>
              <w:pStyle w:val="TableText"/>
              <w:ind w:left="124" w:right="38" w:firstLine="3"/>
              <w:spacing w:before="45" w:line="228" w:lineRule="auto"/>
              <w:jc w:val="both"/>
              <w:rPr/>
            </w:pPr>
            <w:r>
              <w:rPr>
                <w:spacing w:val="-5"/>
              </w:rPr>
              <w:t>无账号密码的单位（各地、各学校）通过发送电子邮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件形式获取管理员用户名和密码。获取后，各地、各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学校管理员创建并下发下一级管理员用户名和</w:t>
            </w:r>
            <w:r>
              <w:rPr>
                <w:spacing w:val="-3"/>
              </w:rPr>
              <w:t>密码。</w:t>
            </w:r>
          </w:p>
        </w:tc>
      </w:tr>
      <w:tr>
        <w:trPr>
          <w:trHeight w:val="1442" w:hRule="atLeast"/>
        </w:trPr>
        <w:tc>
          <w:tcPr>
            <w:tcW w:w="242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91" w:line="217" w:lineRule="auto"/>
              <w:rPr/>
            </w:pPr>
            <w:r>
              <w:rPr>
                <w:spacing w:val="-2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2"/>
              </w:rPr>
              <w:t>月</w:t>
            </w:r>
            <w:r>
              <w:rPr>
                <w:spacing w:val="-40"/>
              </w:rPr>
              <w:t xml:space="preserve"> </w:t>
            </w:r>
            <w:r>
              <w:rPr>
                <w:spacing w:val="-22"/>
              </w:rPr>
              <w:t>10</w:t>
            </w:r>
            <w:r>
              <w:rPr>
                <w:spacing w:val="8"/>
              </w:rPr>
              <w:t xml:space="preserve"> </w:t>
            </w:r>
            <w:r>
              <w:rPr>
                <w:spacing w:val="-22"/>
              </w:rPr>
              <w:t>日前</w:t>
            </w:r>
          </w:p>
        </w:tc>
        <w:tc>
          <w:tcPr>
            <w:tcW w:w="6560" w:type="dxa"/>
            <w:vAlign w:val="top"/>
          </w:tcPr>
          <w:p>
            <w:pPr>
              <w:pStyle w:val="TableText"/>
              <w:ind w:left="124" w:right="97" w:firstLine="39"/>
              <w:spacing w:before="217" w:line="232" w:lineRule="auto"/>
              <w:jc w:val="both"/>
              <w:rPr/>
            </w:pPr>
            <w:r>
              <w:rPr>
                <w:spacing w:val="-7"/>
              </w:rPr>
              <w:t>申请增加立项项目的教师（或学校）登录网上系统申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请，各地、各学校完成审核后提交。及时登录系统查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看省教育厅审核意见。</w:t>
            </w:r>
          </w:p>
        </w:tc>
      </w:tr>
      <w:tr>
        <w:trPr>
          <w:trHeight w:val="1253" w:hRule="atLeast"/>
        </w:trPr>
        <w:tc>
          <w:tcPr>
            <w:tcW w:w="2429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91" w:line="217" w:lineRule="auto"/>
              <w:rPr/>
            </w:pPr>
            <w:r>
              <w:rPr>
                <w:spacing w:val="-2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2"/>
              </w:rPr>
              <w:t>月</w:t>
            </w:r>
            <w:r>
              <w:rPr>
                <w:spacing w:val="-40"/>
              </w:rPr>
              <w:t xml:space="preserve"> </w:t>
            </w:r>
            <w:r>
              <w:rPr>
                <w:spacing w:val="-22"/>
              </w:rPr>
              <w:t>15</w:t>
            </w:r>
            <w:r>
              <w:rPr>
                <w:spacing w:val="8"/>
              </w:rPr>
              <w:t xml:space="preserve"> </w:t>
            </w:r>
            <w:r>
              <w:rPr>
                <w:spacing w:val="-22"/>
              </w:rPr>
              <w:t>日前</w:t>
            </w:r>
          </w:p>
        </w:tc>
        <w:tc>
          <w:tcPr>
            <w:tcW w:w="6560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91" w:line="216" w:lineRule="auto"/>
              <w:rPr/>
            </w:pPr>
            <w:r>
              <w:rPr>
                <w:spacing w:val="-2"/>
              </w:rPr>
              <w:t>各地、各学校应自行组织、完成项目初审工作。</w:t>
            </w:r>
          </w:p>
        </w:tc>
      </w:tr>
      <w:tr>
        <w:trPr>
          <w:trHeight w:val="1099" w:hRule="atLeast"/>
        </w:trPr>
        <w:tc>
          <w:tcPr>
            <w:tcW w:w="242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91" w:line="217" w:lineRule="auto"/>
              <w:rPr/>
            </w:pPr>
            <w:r>
              <w:rPr>
                <w:spacing w:val="-2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2"/>
              </w:rPr>
              <w:t>月</w:t>
            </w:r>
            <w:r>
              <w:rPr>
                <w:spacing w:val="-40"/>
              </w:rPr>
              <w:t xml:space="preserve"> </w:t>
            </w:r>
            <w:r>
              <w:rPr>
                <w:spacing w:val="-22"/>
              </w:rPr>
              <w:t>18</w:t>
            </w:r>
            <w:r>
              <w:rPr>
                <w:spacing w:val="8"/>
              </w:rPr>
              <w:t xml:space="preserve"> </w:t>
            </w:r>
            <w:r>
              <w:rPr>
                <w:spacing w:val="-22"/>
              </w:rPr>
              <w:t>日前</w:t>
            </w:r>
          </w:p>
        </w:tc>
        <w:tc>
          <w:tcPr>
            <w:tcW w:w="6560" w:type="dxa"/>
            <w:vAlign w:val="top"/>
          </w:tcPr>
          <w:p>
            <w:pPr>
              <w:pStyle w:val="TableText"/>
              <w:ind w:left="125" w:right="33" w:firstLine="4"/>
              <w:spacing w:before="47" w:line="229" w:lineRule="auto"/>
              <w:jc w:val="both"/>
              <w:rPr/>
            </w:pPr>
            <w:r>
              <w:rPr>
                <w:spacing w:val="-2"/>
              </w:rPr>
              <w:t>通过项目初审的申报人在网上上传申报材料</w:t>
            </w:r>
            <w:r>
              <w:rPr>
                <w:spacing w:val="-3"/>
              </w:rPr>
              <w:t>；各地、</w:t>
            </w:r>
            <w:r>
              <w:rPr/>
              <w:t xml:space="preserve"> </w:t>
            </w:r>
            <w:r>
              <w:rPr>
                <w:spacing w:val="-5"/>
              </w:rPr>
              <w:t>各学校在网上进行复核，并上传初审意见表、汇总表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等；报送相关纸质材料。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0"/>
          <w:pgSz w:w="11906" w:h="16838"/>
          <w:pgMar w:top="1431" w:right="1199" w:bottom="1925" w:left="1540" w:header="0" w:footer="163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4" w:lineRule="auto"/>
        <w:rPr>
          <w:rFonts w:ascii="Arial"/>
          <w:sz w:val="21"/>
        </w:rPr>
      </w:pPr>
      <w:r/>
    </w:p>
    <w:p>
      <w:pPr>
        <w:ind w:left="20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"/>
        </w:rPr>
        <w:t>附件</w:t>
      </w:r>
      <w:r>
        <w:rPr>
          <w:rFonts w:ascii="SimHei" w:hAnsi="SimHei" w:eastAsia="SimHei" w:cs="SimHei"/>
          <w:sz w:val="31"/>
          <w:szCs w:val="31"/>
          <w:spacing w:val="-6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"/>
        </w:rPr>
        <w:t>5-1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ind w:left="954"/>
        <w:spacing w:before="140" w:line="672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  <w:position w:val="18"/>
        </w:rPr>
        <w:t>2023</w:t>
      </w:r>
      <w:r>
        <w:rPr>
          <w:rFonts w:ascii="SimSun" w:hAnsi="SimSun" w:eastAsia="SimSun" w:cs="SimSun"/>
          <w:sz w:val="43"/>
          <w:szCs w:val="43"/>
          <w:spacing w:val="-109"/>
          <w:position w:val="18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  <w:position w:val="18"/>
        </w:rPr>
        <w:t>年河南省职业教育教学改革研究</w:t>
      </w:r>
    </w:p>
    <w:p>
      <w:pPr>
        <w:ind w:left="1394"/>
        <w:spacing w:line="21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9"/>
        </w:rPr>
        <w:t>与实践项目立项申请评审书</w:t>
      </w:r>
      <w:r>
        <w:rPr>
          <w:rFonts w:ascii="SimSun" w:hAnsi="SimSun" w:eastAsia="SimSun" w:cs="SimSun"/>
          <w:sz w:val="43"/>
          <w:szCs w:val="43"/>
          <w:spacing w:val="-96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9"/>
        </w:rPr>
        <w:t>A</w:t>
      </w:r>
      <w:r>
        <w:rPr>
          <w:rFonts w:ascii="SimSun" w:hAnsi="SimSun" w:eastAsia="SimSun" w:cs="SimSun"/>
          <w:sz w:val="43"/>
          <w:szCs w:val="43"/>
          <w:spacing w:val="-88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9"/>
        </w:rPr>
        <w:t>表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left="1373" w:right="1388" w:firstLine="3"/>
        <w:spacing w:before="94" w:line="372" w:lineRule="auto"/>
        <w:tabs>
          <w:tab w:val="left" w:pos="7075"/>
        </w:tabs>
        <w:jc w:val="both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15"/>
        </w:rPr>
        <w:t>项目名称：</w:t>
      </w:r>
      <w:r>
        <w:rPr>
          <w:rFonts w:ascii="SimHei" w:hAnsi="SimHei" w:eastAsia="SimHei" w:cs="SimHei"/>
          <w:sz w:val="29"/>
          <w:szCs w:val="29"/>
          <w:spacing w:val="-32"/>
        </w:rPr>
        <w:t xml:space="preserve"> </w:t>
      </w:r>
      <w:r>
        <w:rPr>
          <w:rFonts w:ascii="SimHei" w:hAnsi="SimHei" w:eastAsia="SimHei" w:cs="SimHei"/>
          <w:sz w:val="29"/>
          <w:szCs w:val="29"/>
          <w:u w:val="single" w:color="auto"/>
        </w:rPr>
        <w:tab/>
      </w:r>
      <w:r>
        <w:rPr>
          <w:rFonts w:ascii="SimHei" w:hAnsi="SimHei" w:eastAsia="SimHei" w:cs="SimHei"/>
          <w:sz w:val="29"/>
          <w:szCs w:val="29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14"/>
        </w:rPr>
        <w:t>研究方向：</w:t>
      </w:r>
      <w:r>
        <w:rPr>
          <w:rFonts w:ascii="SimHei" w:hAnsi="SimHei" w:eastAsia="SimHei" w:cs="SimHei"/>
          <w:sz w:val="29"/>
          <w:szCs w:val="29"/>
          <w:spacing w:val="-33"/>
        </w:rPr>
        <w:t xml:space="preserve"> </w:t>
      </w:r>
      <w:r>
        <w:rPr>
          <w:rFonts w:ascii="SimHei" w:hAnsi="SimHei" w:eastAsia="SimHei" w:cs="SimHei"/>
          <w:sz w:val="29"/>
          <w:szCs w:val="29"/>
          <w:u w:val="single" w:color="auto"/>
        </w:rPr>
        <w:tab/>
      </w:r>
      <w:r>
        <w:rPr>
          <w:rFonts w:ascii="SimHei" w:hAnsi="SimHei" w:eastAsia="SimHei" w:cs="SimHei"/>
          <w:sz w:val="29"/>
          <w:szCs w:val="29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14"/>
        </w:rPr>
        <w:t>项目类别：</w:t>
      </w:r>
      <w:r>
        <w:rPr>
          <w:rFonts w:ascii="SimHei" w:hAnsi="SimHei" w:eastAsia="SimHei" w:cs="SimHei"/>
          <w:sz w:val="29"/>
          <w:szCs w:val="29"/>
          <w:spacing w:val="-33"/>
        </w:rPr>
        <w:t xml:space="preserve"> </w:t>
      </w:r>
      <w:r>
        <w:rPr>
          <w:rFonts w:ascii="SimHei" w:hAnsi="SimHei" w:eastAsia="SimHei" w:cs="SimHei"/>
          <w:sz w:val="29"/>
          <w:szCs w:val="29"/>
          <w:u w:val="single" w:color="auto"/>
        </w:rPr>
        <w:tab/>
      </w:r>
      <w:r>
        <w:rPr>
          <w:rFonts w:ascii="SimHei" w:hAnsi="SimHei" w:eastAsia="SimHei" w:cs="SimHei"/>
          <w:sz w:val="29"/>
          <w:szCs w:val="29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25"/>
        </w:rPr>
        <w:t>主</w:t>
      </w:r>
      <w:r>
        <w:rPr>
          <w:rFonts w:ascii="SimHei" w:hAnsi="SimHei" w:eastAsia="SimHei" w:cs="SimHei"/>
          <w:sz w:val="29"/>
          <w:szCs w:val="29"/>
          <w:spacing w:val="16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25"/>
        </w:rPr>
        <w:t>持</w:t>
      </w:r>
      <w:r>
        <w:rPr>
          <w:rFonts w:ascii="SimHei" w:hAnsi="SimHei" w:eastAsia="SimHei" w:cs="SimHei"/>
          <w:sz w:val="29"/>
          <w:szCs w:val="29"/>
          <w:spacing w:val="22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25"/>
        </w:rPr>
        <w:t>人：</w:t>
      </w:r>
      <w:r>
        <w:rPr>
          <w:rFonts w:ascii="SimHei" w:hAnsi="SimHei" w:eastAsia="SimHei" w:cs="SimHei"/>
          <w:sz w:val="29"/>
          <w:szCs w:val="29"/>
          <w:spacing w:val="-41"/>
        </w:rPr>
        <w:t xml:space="preserve"> </w:t>
      </w:r>
      <w:r>
        <w:rPr>
          <w:rFonts w:ascii="SimHei" w:hAnsi="SimHei" w:eastAsia="SimHei" w:cs="SimHei"/>
          <w:sz w:val="29"/>
          <w:szCs w:val="29"/>
          <w:u w:val="single" w:color="auto"/>
        </w:rPr>
        <w:tab/>
      </w:r>
      <w:r>
        <w:rPr>
          <w:rFonts w:ascii="SimHei" w:hAnsi="SimHei" w:eastAsia="SimHei" w:cs="SimHei"/>
          <w:sz w:val="29"/>
          <w:szCs w:val="29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14"/>
        </w:rPr>
        <w:t>联系电话：</w:t>
      </w:r>
      <w:r>
        <w:rPr>
          <w:rFonts w:ascii="SimHei" w:hAnsi="SimHei" w:eastAsia="SimHei" w:cs="SimHei"/>
          <w:sz w:val="29"/>
          <w:szCs w:val="29"/>
          <w:spacing w:val="-33"/>
        </w:rPr>
        <w:t xml:space="preserve"> </w:t>
      </w:r>
      <w:r>
        <w:rPr>
          <w:rFonts w:ascii="SimHei" w:hAnsi="SimHei" w:eastAsia="SimHei" w:cs="SimHei"/>
          <w:sz w:val="29"/>
          <w:szCs w:val="29"/>
          <w:u w:val="single" w:color="auto"/>
        </w:rPr>
        <w:tab/>
      </w:r>
      <w:r>
        <w:rPr>
          <w:rFonts w:ascii="SimHei" w:hAnsi="SimHei" w:eastAsia="SimHei" w:cs="SimHei"/>
          <w:sz w:val="29"/>
          <w:szCs w:val="29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14"/>
        </w:rPr>
        <w:t>电子邮箱：</w:t>
      </w:r>
      <w:r>
        <w:rPr>
          <w:rFonts w:ascii="SimHei" w:hAnsi="SimHei" w:eastAsia="SimHei" w:cs="SimHei"/>
          <w:sz w:val="29"/>
          <w:szCs w:val="29"/>
          <w:spacing w:val="-33"/>
        </w:rPr>
        <w:t xml:space="preserve"> </w:t>
      </w:r>
      <w:r>
        <w:rPr>
          <w:rFonts w:ascii="SimHei" w:hAnsi="SimHei" w:eastAsia="SimHei" w:cs="SimHei"/>
          <w:sz w:val="29"/>
          <w:szCs w:val="29"/>
          <w:u w:val="single" w:color="auto"/>
        </w:rPr>
        <w:tab/>
      </w:r>
      <w:r>
        <w:rPr>
          <w:rFonts w:ascii="SimHei" w:hAnsi="SimHei" w:eastAsia="SimHei" w:cs="SimHei"/>
          <w:sz w:val="29"/>
          <w:szCs w:val="29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14"/>
        </w:rPr>
        <w:t>通讯地址：</w:t>
      </w:r>
      <w:r>
        <w:rPr>
          <w:rFonts w:ascii="SimHei" w:hAnsi="SimHei" w:eastAsia="SimHei" w:cs="SimHei"/>
          <w:sz w:val="29"/>
          <w:szCs w:val="29"/>
          <w:spacing w:val="-33"/>
        </w:rPr>
        <w:t xml:space="preserve"> </w:t>
      </w:r>
      <w:r>
        <w:rPr>
          <w:rFonts w:ascii="SimHei" w:hAnsi="SimHei" w:eastAsia="SimHei" w:cs="SimHei"/>
          <w:sz w:val="29"/>
          <w:szCs w:val="29"/>
          <w:u w:val="single" w:color="auto"/>
        </w:rPr>
        <w:tab/>
      </w:r>
      <w:r>
        <w:rPr>
          <w:rFonts w:ascii="SimHei" w:hAnsi="SimHei" w:eastAsia="SimHei" w:cs="SimHei"/>
          <w:sz w:val="29"/>
          <w:szCs w:val="29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28"/>
        </w:rPr>
        <w:t>所在单位</w:t>
      </w:r>
      <w:r>
        <w:rPr>
          <w:rFonts w:ascii="SimHei" w:hAnsi="SimHei" w:eastAsia="SimHei" w:cs="SimHei"/>
          <w:sz w:val="29"/>
          <w:szCs w:val="29"/>
          <w:spacing w:val="2"/>
        </w:rPr>
        <w:t>：</w:t>
      </w:r>
      <w:r>
        <w:rPr>
          <w:rFonts w:ascii="SimHei" w:hAnsi="SimHei" w:eastAsia="SimHei" w:cs="SimHei"/>
          <w:sz w:val="29"/>
          <w:szCs w:val="29"/>
          <w:spacing w:val="-31"/>
        </w:rPr>
        <w:t xml:space="preserve"> </w:t>
      </w:r>
      <w:r>
        <w:rPr>
          <w:rFonts w:ascii="SimHei" w:hAnsi="SimHei" w:eastAsia="SimHei" w:cs="SimHei"/>
          <w:sz w:val="29"/>
          <w:szCs w:val="29"/>
          <w:u w:val="single" w:color="auto"/>
          <w:spacing w:val="5"/>
        </w:rPr>
        <w:t xml:space="preserve">                     </w:t>
      </w:r>
      <w:r>
        <w:rPr>
          <w:rFonts w:ascii="SimHei" w:hAnsi="SimHei" w:eastAsia="SimHei" w:cs="SimHei"/>
          <w:sz w:val="29"/>
          <w:szCs w:val="29"/>
          <w:spacing w:val="-11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2"/>
        </w:rPr>
        <w:t>（</w:t>
      </w:r>
      <w:r>
        <w:rPr>
          <w:rFonts w:ascii="SimHei" w:hAnsi="SimHei" w:eastAsia="SimHei" w:cs="SimHei"/>
          <w:sz w:val="29"/>
          <w:szCs w:val="29"/>
          <w:spacing w:val="-28"/>
        </w:rPr>
        <w:t>盖章）</w:t>
      </w:r>
      <w:r>
        <w:rPr>
          <w:rFonts w:ascii="SimHei" w:hAnsi="SimHei" w:eastAsia="SimHei" w:cs="SimHei"/>
          <w:sz w:val="29"/>
          <w:szCs w:val="29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14"/>
        </w:rPr>
        <w:t>单位类型：</w:t>
      </w:r>
      <w:r>
        <w:rPr>
          <w:rFonts w:ascii="SimHei" w:hAnsi="SimHei" w:eastAsia="SimHei" w:cs="SimHei"/>
          <w:sz w:val="29"/>
          <w:szCs w:val="29"/>
          <w:spacing w:val="-33"/>
        </w:rPr>
        <w:t xml:space="preserve"> </w:t>
      </w:r>
      <w:r>
        <w:rPr>
          <w:rFonts w:ascii="SimHei" w:hAnsi="SimHei" w:eastAsia="SimHei" w:cs="SimHei"/>
          <w:sz w:val="29"/>
          <w:szCs w:val="29"/>
          <w:u w:val="single" w:color="auto"/>
        </w:rPr>
        <w:t xml:space="preserve">                              </w:t>
      </w:r>
    </w:p>
    <w:p>
      <w:pPr>
        <w:ind w:left="1402"/>
        <w:spacing w:before="1" w:line="228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20"/>
        </w:rPr>
        <w:t>申报日期：</w:t>
      </w:r>
      <w:r>
        <w:rPr>
          <w:rFonts w:ascii="SimHei" w:hAnsi="SimHei" w:eastAsia="SimHei" w:cs="SimHei"/>
          <w:sz w:val="29"/>
          <w:szCs w:val="29"/>
          <w:spacing w:val="-31"/>
        </w:rPr>
        <w:t xml:space="preserve"> </w:t>
      </w:r>
      <w:r>
        <w:rPr>
          <w:rFonts w:ascii="SimHei" w:hAnsi="SimHei" w:eastAsia="SimHei" w:cs="SimHei"/>
          <w:sz w:val="29"/>
          <w:szCs w:val="29"/>
          <w:u w:val="single" w:color="auto"/>
        </w:rPr>
        <w:t xml:space="preserve">                              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3235"/>
        <w:spacing w:before="94" w:line="228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6"/>
        </w:rPr>
        <w:t>河</w:t>
      </w:r>
      <w:r>
        <w:rPr>
          <w:rFonts w:ascii="SimHei" w:hAnsi="SimHei" w:eastAsia="SimHei" w:cs="SimHei"/>
          <w:sz w:val="29"/>
          <w:szCs w:val="29"/>
          <w:spacing w:val="27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6"/>
        </w:rPr>
        <w:t>南</w:t>
      </w:r>
      <w:r>
        <w:rPr>
          <w:rFonts w:ascii="SimHei" w:hAnsi="SimHei" w:eastAsia="SimHei" w:cs="SimHei"/>
          <w:sz w:val="29"/>
          <w:szCs w:val="29"/>
          <w:spacing w:val="21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6"/>
        </w:rPr>
        <w:t>省</w:t>
      </w:r>
      <w:r>
        <w:rPr>
          <w:rFonts w:ascii="SimHei" w:hAnsi="SimHei" w:eastAsia="SimHei" w:cs="SimHei"/>
          <w:sz w:val="29"/>
          <w:szCs w:val="29"/>
          <w:spacing w:val="15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6"/>
        </w:rPr>
        <w:t>教</w:t>
      </w:r>
      <w:r>
        <w:rPr>
          <w:rFonts w:ascii="SimHei" w:hAnsi="SimHei" w:eastAsia="SimHei" w:cs="SimHei"/>
          <w:sz w:val="29"/>
          <w:szCs w:val="29"/>
          <w:spacing w:val="30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6"/>
        </w:rPr>
        <w:t>育</w:t>
      </w:r>
      <w:r>
        <w:rPr>
          <w:rFonts w:ascii="SimHei" w:hAnsi="SimHei" w:eastAsia="SimHei" w:cs="SimHei"/>
          <w:sz w:val="29"/>
          <w:szCs w:val="29"/>
          <w:spacing w:val="20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6"/>
        </w:rPr>
        <w:t>厅</w:t>
      </w:r>
    </w:p>
    <w:p>
      <w:pPr>
        <w:spacing w:line="228" w:lineRule="auto"/>
        <w:sectPr>
          <w:footerReference w:type="default" r:id="rId31"/>
          <w:pgSz w:w="11906" w:h="16838"/>
          <w:pgMar w:top="1431" w:right="1785" w:bottom="1925" w:left="1540" w:header="0" w:footer="1638" w:gutter="0"/>
        </w:sectPr>
        <w:rPr>
          <w:rFonts w:ascii="SimHei" w:hAnsi="SimHei" w:eastAsia="SimHei" w:cs="SimHei"/>
          <w:sz w:val="29"/>
          <w:szCs w:val="29"/>
        </w:rPr>
      </w:pPr>
    </w:p>
    <w:p>
      <w:pPr>
        <w:spacing w:line="352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ind w:left="3294"/>
        <w:spacing w:before="139" w:line="225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-10"/>
        </w:rPr>
        <w:t>填</w:t>
      </w:r>
      <w:r>
        <w:rPr>
          <w:rFonts w:ascii="SimHei" w:hAnsi="SimHei" w:eastAsia="SimHei" w:cs="SimHei"/>
          <w:sz w:val="43"/>
          <w:szCs w:val="43"/>
          <w:spacing w:val="30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-10"/>
        </w:rPr>
        <w:t>表</w:t>
      </w:r>
      <w:r>
        <w:rPr>
          <w:rFonts w:ascii="SimHei" w:hAnsi="SimHei" w:eastAsia="SimHei" w:cs="SimHei"/>
          <w:sz w:val="43"/>
          <w:szCs w:val="43"/>
          <w:spacing w:val="30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-10"/>
        </w:rPr>
        <w:t>说</w:t>
      </w:r>
      <w:r>
        <w:rPr>
          <w:rFonts w:ascii="SimHei" w:hAnsi="SimHei" w:eastAsia="SimHei" w:cs="SimHei"/>
          <w:sz w:val="43"/>
          <w:szCs w:val="43"/>
          <w:spacing w:val="44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-10"/>
        </w:rPr>
        <w:t>明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2" w:right="99" w:firstLine="653"/>
        <w:spacing w:before="100" w:line="349" w:lineRule="auto"/>
        <w:rPr/>
      </w:pPr>
      <w:r>
        <w:rPr>
          <w:spacing w:val="10"/>
        </w:rPr>
        <w:t>1.2023年河南省职业教育教学改革研究与实践项目立项申请</w:t>
      </w:r>
      <w:r>
        <w:rPr/>
        <w:t xml:space="preserve"> </w:t>
      </w:r>
      <w:r>
        <w:rPr>
          <w:spacing w:val="6"/>
        </w:rPr>
        <w:t>评审书分为</w:t>
      </w:r>
      <w:r>
        <w:rPr>
          <w:spacing w:val="-71"/>
        </w:rPr>
        <w:t xml:space="preserve"> </w:t>
      </w:r>
      <w:r>
        <w:rPr>
          <w:spacing w:val="6"/>
        </w:rPr>
        <w:t>A</w:t>
      </w:r>
      <w:r>
        <w:rPr>
          <w:spacing w:val="-48"/>
        </w:rPr>
        <w:t xml:space="preserve"> </w:t>
      </w:r>
      <w:r>
        <w:rPr>
          <w:spacing w:val="6"/>
        </w:rPr>
        <w:t>表和</w:t>
      </w:r>
      <w:r>
        <w:rPr>
          <w:spacing w:val="-68"/>
        </w:rPr>
        <w:t xml:space="preserve"> </w:t>
      </w:r>
      <w:r>
        <w:rPr>
          <w:spacing w:val="6"/>
        </w:rPr>
        <w:t>B</w:t>
      </w:r>
      <w:r>
        <w:rPr>
          <w:spacing w:val="-48"/>
        </w:rPr>
        <w:t xml:space="preserve"> </w:t>
      </w:r>
      <w:r>
        <w:rPr>
          <w:spacing w:val="6"/>
        </w:rPr>
        <w:t>表，</w:t>
      </w:r>
      <w:r>
        <w:rPr>
          <w:spacing w:val="-72"/>
        </w:rPr>
        <w:t xml:space="preserve"> </w:t>
      </w:r>
      <w:r>
        <w:rPr>
          <w:spacing w:val="6"/>
        </w:rPr>
        <w:t>申报教师均需填报，且必须分开单独填</w:t>
      </w:r>
    </w:p>
    <w:p>
      <w:pPr>
        <w:pStyle w:val="BodyText"/>
        <w:spacing w:line="220" w:lineRule="auto"/>
        <w:rPr/>
      </w:pPr>
      <w:r>
        <w:rPr>
          <w:spacing w:val="2"/>
        </w:rPr>
        <w:t>报、上报材料。</w:t>
      </w:r>
    </w:p>
    <w:p>
      <w:pPr>
        <w:pStyle w:val="BodyText"/>
        <w:ind w:firstLine="635"/>
        <w:spacing w:before="214" w:line="350" w:lineRule="auto"/>
        <w:rPr/>
      </w:pPr>
      <w:r>
        <w:rPr>
          <w:spacing w:val="5"/>
        </w:rPr>
        <w:t>2.“研究方向</w:t>
      </w:r>
      <w:r>
        <w:rPr>
          <w:spacing w:val="-99"/>
        </w:rPr>
        <w:t xml:space="preserve"> </w:t>
      </w:r>
      <w:r>
        <w:rPr>
          <w:spacing w:val="5"/>
        </w:rPr>
        <w:t>”主要指“2023</w:t>
      </w:r>
      <w:r>
        <w:rPr>
          <w:spacing w:val="-48"/>
        </w:rPr>
        <w:t xml:space="preserve"> </w:t>
      </w:r>
      <w:r>
        <w:rPr>
          <w:spacing w:val="5"/>
        </w:rPr>
        <w:t>年河南省职业教育教学改革研</w:t>
      </w:r>
      <w:r>
        <w:rPr/>
        <w:t xml:space="preserve"> </w:t>
      </w:r>
      <w:r>
        <w:rPr>
          <w:spacing w:val="2"/>
        </w:rPr>
        <w:t>究与实践项目选题指南</w:t>
      </w:r>
      <w:r>
        <w:rPr>
          <w:spacing w:val="-96"/>
        </w:rPr>
        <w:t xml:space="preserve"> </w:t>
      </w:r>
      <w:r>
        <w:rPr>
          <w:spacing w:val="2"/>
        </w:rPr>
        <w:t>”中的研究方向大类，包括揭榜挂帅项目、</w:t>
      </w:r>
      <w:r>
        <w:rPr/>
        <w:t xml:space="preserve"> </w:t>
      </w:r>
      <w:r>
        <w:rPr>
          <w:spacing w:val="12"/>
        </w:rPr>
        <w:t>重大项目、重点项目及立德树人根本任务研究、职</w:t>
      </w:r>
      <w:r>
        <w:rPr>
          <w:spacing w:val="11"/>
        </w:rPr>
        <w:t>业教育产教融</w:t>
      </w:r>
      <w:r>
        <w:rPr/>
        <w:t xml:space="preserve"> </w:t>
      </w:r>
      <w:r>
        <w:rPr>
          <w:spacing w:val="12"/>
        </w:rPr>
        <w:t>合校企合作研究、人才培养模式研究、专业建设研</w:t>
      </w:r>
      <w:r>
        <w:rPr>
          <w:spacing w:val="11"/>
        </w:rPr>
        <w:t>究、课程教法</w:t>
      </w:r>
      <w:r>
        <w:rPr/>
        <w:t xml:space="preserve"> </w:t>
      </w:r>
      <w:r>
        <w:rPr>
          <w:spacing w:val="11"/>
        </w:rPr>
        <w:t>教学研究、教师队伍建设研究、人才培养质量评价与保障研究、</w:t>
      </w:r>
    </w:p>
    <w:p>
      <w:pPr>
        <w:pStyle w:val="BodyText"/>
        <w:ind w:left="7"/>
        <w:spacing w:before="2" w:line="221" w:lineRule="auto"/>
        <w:rPr/>
      </w:pPr>
      <w:r>
        <w:rPr>
          <w:spacing w:val="7"/>
        </w:rPr>
        <w:t>实践教学改革、职业教育信息化研究等研究方向。</w:t>
      </w:r>
    </w:p>
    <w:p>
      <w:pPr>
        <w:pStyle w:val="BodyText"/>
        <w:ind w:left="638"/>
        <w:spacing w:before="213" w:line="588" w:lineRule="exact"/>
        <w:rPr/>
      </w:pPr>
      <w:r>
        <w:rPr>
          <w:spacing w:val="9"/>
          <w:position w:val="20"/>
        </w:rPr>
        <w:t>3.“项目类型</w:t>
      </w:r>
      <w:r>
        <w:rPr>
          <w:spacing w:val="-90"/>
          <w:position w:val="20"/>
        </w:rPr>
        <w:t xml:space="preserve"> </w:t>
      </w:r>
      <w:r>
        <w:rPr>
          <w:spacing w:val="9"/>
          <w:position w:val="20"/>
        </w:rPr>
        <w:t>”指重大项目、重点项目、规划项目、青年教</w:t>
      </w:r>
    </w:p>
    <w:p>
      <w:pPr>
        <w:pStyle w:val="BodyText"/>
        <w:ind w:left="22"/>
        <w:spacing w:before="1" w:line="222" w:lineRule="auto"/>
        <w:rPr/>
      </w:pPr>
      <w:r>
        <w:rPr>
          <w:spacing w:val="3"/>
        </w:rPr>
        <w:t>师项目、揭榜挂帅项目。</w:t>
      </w:r>
    </w:p>
    <w:p>
      <w:pPr>
        <w:pStyle w:val="BodyText"/>
        <w:ind w:left="630"/>
        <w:spacing w:before="212" w:line="588" w:lineRule="exact"/>
        <w:rPr/>
      </w:pPr>
      <w:r>
        <w:rPr>
          <w:spacing w:val="10"/>
          <w:position w:val="20"/>
        </w:rPr>
        <w:t>4.“单位类型</w:t>
      </w:r>
      <w:r>
        <w:rPr>
          <w:spacing w:val="-108"/>
          <w:position w:val="20"/>
        </w:rPr>
        <w:t xml:space="preserve"> </w:t>
      </w:r>
      <w:r>
        <w:rPr>
          <w:spacing w:val="10"/>
          <w:position w:val="20"/>
        </w:rPr>
        <w:t>”指中职学校、高职（专科）学校、职业</w:t>
      </w:r>
      <w:r>
        <w:rPr>
          <w:spacing w:val="9"/>
          <w:position w:val="20"/>
        </w:rPr>
        <w:t>本科</w:t>
      </w:r>
    </w:p>
    <w:p>
      <w:pPr>
        <w:pStyle w:val="BodyText"/>
        <w:ind w:left="14"/>
        <w:spacing w:line="221" w:lineRule="auto"/>
        <w:rPr/>
      </w:pPr>
      <w:r>
        <w:rPr>
          <w:spacing w:val="6"/>
        </w:rPr>
        <w:t>学校、普通本科学校、教研机构五种类型。</w:t>
      </w:r>
    </w:p>
    <w:p>
      <w:pPr>
        <w:pStyle w:val="BodyText"/>
        <w:ind w:left="638"/>
        <w:spacing w:before="217" w:line="585" w:lineRule="exact"/>
        <w:rPr/>
      </w:pPr>
      <w:r>
        <w:rPr>
          <w:spacing w:val="11"/>
          <w:position w:val="20"/>
        </w:rPr>
        <w:t>5.未按要求提供相应材料或未加盖有关单位公章的材料视为</w:t>
      </w:r>
    </w:p>
    <w:p>
      <w:pPr>
        <w:pStyle w:val="BodyText"/>
        <w:ind w:left="4"/>
        <w:spacing w:before="1" w:line="220" w:lineRule="auto"/>
        <w:rPr/>
      </w:pPr>
      <w:r>
        <w:rPr>
          <w:spacing w:val="-2"/>
        </w:rPr>
        <w:t>无效材料。</w:t>
      </w:r>
    </w:p>
    <w:p>
      <w:pPr>
        <w:spacing w:line="220" w:lineRule="auto"/>
        <w:sectPr>
          <w:footerReference w:type="default" r:id="rId32"/>
          <w:pgSz w:w="11906" w:h="16838"/>
          <w:pgMar w:top="1431" w:right="1245" w:bottom="1925" w:left="1551" w:header="0" w:footer="1638" w:gutter="0"/>
        </w:sectPr>
        <w:rPr/>
      </w:pPr>
    </w:p>
    <w:p>
      <w:pPr>
        <w:spacing w:line="213" w:lineRule="exact"/>
        <w:rPr/>
      </w:pPr>
      <w:r/>
    </w:p>
    <w:tbl>
      <w:tblPr>
        <w:tblStyle w:val="TableNormal"/>
        <w:tblW w:w="912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17"/>
        <w:gridCol w:w="487"/>
        <w:gridCol w:w="636"/>
        <w:gridCol w:w="908"/>
        <w:gridCol w:w="1411"/>
        <w:gridCol w:w="1178"/>
        <w:gridCol w:w="443"/>
        <w:gridCol w:w="883"/>
        <w:gridCol w:w="559"/>
        <w:gridCol w:w="1605"/>
      </w:tblGrid>
      <w:tr>
        <w:trPr>
          <w:trHeight w:val="688" w:hRule="atLeast"/>
        </w:trPr>
        <w:tc>
          <w:tcPr>
            <w:tcW w:w="9127" w:type="dxa"/>
            <w:vAlign w:val="top"/>
            <w:gridSpan w:val="10"/>
          </w:tcPr>
          <w:p>
            <w:pPr>
              <w:ind w:left="89"/>
              <w:spacing w:before="202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一、项目主持人信息</w:t>
            </w:r>
          </w:p>
        </w:tc>
      </w:tr>
      <w:tr>
        <w:trPr>
          <w:trHeight w:val="684" w:hRule="atLeast"/>
        </w:trPr>
        <w:tc>
          <w:tcPr>
            <w:tcW w:w="1504" w:type="dxa"/>
            <w:vAlign w:val="top"/>
            <w:gridSpan w:val="2"/>
          </w:tcPr>
          <w:p>
            <w:pPr>
              <w:pStyle w:val="TableText"/>
              <w:ind w:left="419"/>
              <w:spacing w:before="199" w:line="220" w:lineRule="auto"/>
              <w:rPr/>
            </w:pPr>
            <w:r>
              <w:rPr>
                <w:spacing w:val="-9"/>
              </w:rPr>
              <w:t>姓</w:t>
            </w:r>
            <w:r>
              <w:rPr>
                <w:spacing w:val="18"/>
              </w:rPr>
              <w:t xml:space="preserve"> </w:t>
            </w:r>
            <w:r>
              <w:rPr>
                <w:spacing w:val="-9"/>
              </w:rPr>
              <w:t>名</w:t>
            </w:r>
          </w:p>
        </w:tc>
        <w:tc>
          <w:tcPr>
            <w:tcW w:w="154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1" w:type="dxa"/>
            <w:vAlign w:val="top"/>
          </w:tcPr>
          <w:p>
            <w:pPr>
              <w:pStyle w:val="TableText"/>
              <w:ind w:left="342"/>
              <w:spacing w:before="198" w:line="216" w:lineRule="auto"/>
              <w:rPr/>
            </w:pPr>
            <w:r>
              <w:rPr>
                <w:spacing w:val="-12"/>
              </w:rPr>
              <w:t>性</w:t>
            </w:r>
            <w:r>
              <w:rPr>
                <w:spacing w:val="21"/>
              </w:rPr>
              <w:t xml:space="preserve"> </w:t>
            </w:r>
            <w:r>
              <w:rPr>
                <w:spacing w:val="-12"/>
              </w:rPr>
              <w:t>别</w:t>
            </w:r>
          </w:p>
        </w:tc>
        <w:tc>
          <w:tcPr>
            <w:tcW w:w="162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2" w:type="dxa"/>
            <w:vAlign w:val="top"/>
            <w:gridSpan w:val="2"/>
          </w:tcPr>
          <w:p>
            <w:pPr>
              <w:pStyle w:val="TableText"/>
              <w:ind w:left="490"/>
              <w:spacing w:before="198" w:line="219" w:lineRule="auto"/>
              <w:rPr/>
            </w:pPr>
            <w:r>
              <w:rPr>
                <w:spacing w:val="-14"/>
              </w:rPr>
              <w:t>民族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1" w:hRule="atLeast"/>
        </w:trPr>
        <w:tc>
          <w:tcPr>
            <w:tcW w:w="1504" w:type="dxa"/>
            <w:vAlign w:val="top"/>
            <w:gridSpan w:val="2"/>
          </w:tcPr>
          <w:p>
            <w:pPr>
              <w:pStyle w:val="TableText"/>
              <w:ind w:left="236"/>
              <w:spacing w:before="222" w:line="218" w:lineRule="auto"/>
              <w:rPr/>
            </w:pPr>
            <w:r>
              <w:rPr>
                <w:spacing w:val="-9"/>
              </w:rPr>
              <w:t>出生年月</w:t>
            </w:r>
          </w:p>
        </w:tc>
        <w:tc>
          <w:tcPr>
            <w:tcW w:w="154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1" w:type="dxa"/>
            <w:vAlign w:val="top"/>
          </w:tcPr>
          <w:p>
            <w:pPr>
              <w:pStyle w:val="TableText"/>
              <w:ind w:left="128"/>
              <w:spacing w:before="223" w:line="216" w:lineRule="auto"/>
              <w:rPr/>
            </w:pPr>
            <w:r>
              <w:rPr>
                <w:spacing w:val="-4"/>
              </w:rPr>
              <w:t>行政职务</w:t>
            </w:r>
          </w:p>
        </w:tc>
        <w:tc>
          <w:tcPr>
            <w:tcW w:w="162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2" w:type="dxa"/>
            <w:vAlign w:val="top"/>
            <w:gridSpan w:val="2"/>
          </w:tcPr>
          <w:p>
            <w:pPr>
              <w:pStyle w:val="TableText"/>
              <w:ind w:left="470" w:right="138" w:hanging="274"/>
              <w:spacing w:before="44" w:line="223" w:lineRule="auto"/>
              <w:rPr/>
            </w:pPr>
            <w:r>
              <w:rPr>
                <w:spacing w:val="-5"/>
              </w:rPr>
              <w:t>专业技术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职务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2" w:hRule="atLeast"/>
        </w:trPr>
        <w:tc>
          <w:tcPr>
            <w:tcW w:w="1504" w:type="dxa"/>
            <w:vAlign w:val="top"/>
            <w:gridSpan w:val="2"/>
          </w:tcPr>
          <w:p>
            <w:pPr>
              <w:pStyle w:val="TableText"/>
              <w:ind w:left="214"/>
              <w:spacing w:before="223" w:line="216" w:lineRule="auto"/>
              <w:rPr/>
            </w:pPr>
            <w:r>
              <w:rPr>
                <w:spacing w:val="-4"/>
              </w:rPr>
              <w:t>工作单位</w:t>
            </w:r>
          </w:p>
        </w:tc>
        <w:tc>
          <w:tcPr>
            <w:tcW w:w="295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1" w:type="dxa"/>
            <w:vAlign w:val="top"/>
            <w:gridSpan w:val="2"/>
          </w:tcPr>
          <w:p>
            <w:pPr>
              <w:pStyle w:val="TableText"/>
              <w:ind w:left="550" w:right="247" w:hanging="286"/>
              <w:spacing w:before="42" w:line="224" w:lineRule="auto"/>
              <w:rPr/>
            </w:pPr>
            <w:r>
              <w:rPr>
                <w:spacing w:val="-4"/>
              </w:rPr>
              <w:t>项目研究</w:t>
            </w:r>
            <w:r>
              <w:rPr/>
              <w:t xml:space="preserve"> </w:t>
            </w:r>
            <w:r>
              <w:rPr>
                <w:spacing w:val="-6"/>
              </w:rPr>
              <w:t>方向</w:t>
            </w:r>
          </w:p>
        </w:tc>
        <w:tc>
          <w:tcPr>
            <w:tcW w:w="304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1504" w:type="dxa"/>
            <w:vAlign w:val="top"/>
            <w:gridSpan w:val="2"/>
          </w:tcPr>
          <w:p>
            <w:pPr>
              <w:pStyle w:val="TableText"/>
              <w:ind w:left="209"/>
              <w:spacing w:before="200" w:line="216" w:lineRule="auto"/>
              <w:rPr/>
            </w:pPr>
            <w:r>
              <w:rPr>
                <w:spacing w:val="-3"/>
              </w:rPr>
              <w:t>项目名称</w:t>
            </w:r>
          </w:p>
        </w:tc>
        <w:tc>
          <w:tcPr>
            <w:tcW w:w="7623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1504" w:type="dxa"/>
            <w:vAlign w:val="top"/>
            <w:gridSpan w:val="2"/>
          </w:tcPr>
          <w:p>
            <w:pPr>
              <w:pStyle w:val="TableText"/>
              <w:ind w:left="350"/>
              <w:spacing w:before="199" w:line="219" w:lineRule="auto"/>
              <w:rPr/>
            </w:pPr>
            <w:r>
              <w:rPr>
                <w:spacing w:val="-11"/>
              </w:rPr>
              <w:t>专</w:t>
            </w:r>
            <w:r>
              <w:rPr>
                <w:spacing w:val="9"/>
              </w:rPr>
              <w:t xml:space="preserve">  </w:t>
            </w:r>
            <w:r>
              <w:rPr>
                <w:spacing w:val="-11"/>
              </w:rPr>
              <w:t>业</w:t>
            </w:r>
          </w:p>
        </w:tc>
        <w:tc>
          <w:tcPr>
            <w:tcW w:w="154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1" w:type="dxa"/>
            <w:vAlign w:val="top"/>
          </w:tcPr>
          <w:p>
            <w:pPr>
              <w:pStyle w:val="TableText"/>
              <w:ind w:left="134"/>
              <w:spacing w:before="199" w:line="218" w:lineRule="auto"/>
              <w:rPr/>
            </w:pPr>
            <w:r>
              <w:rPr>
                <w:spacing w:val="-5"/>
              </w:rPr>
              <w:t>最后学历</w:t>
            </w:r>
          </w:p>
        </w:tc>
        <w:tc>
          <w:tcPr>
            <w:tcW w:w="162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2" w:type="dxa"/>
            <w:vAlign w:val="top"/>
            <w:gridSpan w:val="2"/>
          </w:tcPr>
          <w:p>
            <w:pPr>
              <w:pStyle w:val="TableText"/>
              <w:ind w:left="183"/>
              <w:spacing w:before="199" w:line="217" w:lineRule="auto"/>
              <w:rPr/>
            </w:pPr>
            <w:r>
              <w:rPr>
                <w:spacing w:val="-5"/>
              </w:rPr>
              <w:t>最后学位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1504" w:type="dxa"/>
            <w:vAlign w:val="top"/>
            <w:gridSpan w:val="2"/>
          </w:tcPr>
          <w:p>
            <w:pPr>
              <w:pStyle w:val="TableText"/>
              <w:ind w:left="207"/>
              <w:spacing w:before="199" w:line="219" w:lineRule="auto"/>
              <w:rPr/>
            </w:pPr>
            <w:r>
              <w:rPr>
                <w:spacing w:val="-3"/>
              </w:rPr>
              <w:t>研究专长</w:t>
            </w:r>
          </w:p>
        </w:tc>
        <w:tc>
          <w:tcPr>
            <w:tcW w:w="295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1" w:type="dxa"/>
            <w:vAlign w:val="top"/>
            <w:gridSpan w:val="2"/>
          </w:tcPr>
          <w:p>
            <w:pPr>
              <w:pStyle w:val="TableText"/>
              <w:ind w:left="260"/>
              <w:spacing w:before="198" w:line="219" w:lineRule="auto"/>
              <w:rPr/>
            </w:pPr>
            <w:r>
              <w:rPr>
                <w:spacing w:val="-3"/>
              </w:rPr>
              <w:t>联系电话</w:t>
            </w:r>
          </w:p>
        </w:tc>
        <w:tc>
          <w:tcPr>
            <w:tcW w:w="304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1" w:hRule="atLeast"/>
        </w:trPr>
        <w:tc>
          <w:tcPr>
            <w:tcW w:w="1504" w:type="dxa"/>
            <w:vAlign w:val="top"/>
            <w:gridSpan w:val="2"/>
          </w:tcPr>
          <w:p>
            <w:pPr>
              <w:pStyle w:val="TableText"/>
              <w:ind w:left="207" w:right="185" w:firstLine="8"/>
              <w:spacing w:before="41" w:line="224" w:lineRule="auto"/>
              <w:rPr/>
            </w:pPr>
            <w:r>
              <w:rPr>
                <w:spacing w:val="-6"/>
              </w:rPr>
              <w:t>主要教育</w:t>
            </w:r>
            <w:r>
              <w:rPr/>
              <w:t xml:space="preserve"> </w:t>
            </w:r>
            <w:r>
              <w:rPr>
                <w:spacing w:val="-4"/>
              </w:rPr>
              <w:t>教学成果</w:t>
            </w:r>
          </w:p>
        </w:tc>
        <w:tc>
          <w:tcPr>
            <w:tcW w:w="7623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1" w:hRule="atLeast"/>
        </w:trPr>
        <w:tc>
          <w:tcPr>
            <w:tcW w:w="1504" w:type="dxa"/>
            <w:vAlign w:val="top"/>
            <w:gridSpan w:val="2"/>
          </w:tcPr>
          <w:p>
            <w:pPr>
              <w:pStyle w:val="TableText"/>
              <w:ind w:left="214" w:right="185" w:firstLine="1"/>
              <w:spacing w:before="41" w:line="224" w:lineRule="auto"/>
              <w:rPr/>
            </w:pPr>
            <w:r>
              <w:rPr>
                <w:spacing w:val="-6"/>
              </w:rPr>
              <w:t>主要教学</w:t>
            </w:r>
            <w:r>
              <w:rPr/>
              <w:t xml:space="preserve"> </w:t>
            </w:r>
            <w:r>
              <w:rPr>
                <w:spacing w:val="-6"/>
              </w:rPr>
              <w:t>工作经历</w:t>
            </w:r>
          </w:p>
        </w:tc>
        <w:tc>
          <w:tcPr>
            <w:tcW w:w="7623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8" w:hRule="atLeast"/>
        </w:trPr>
        <w:tc>
          <w:tcPr>
            <w:tcW w:w="9127" w:type="dxa"/>
            <w:vAlign w:val="top"/>
            <w:gridSpan w:val="10"/>
          </w:tcPr>
          <w:p>
            <w:pPr>
              <w:ind w:left="20"/>
              <w:spacing w:before="21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二、项目组主要成员情况（不多于</w:t>
            </w:r>
            <w:r>
              <w:rPr>
                <w:rFonts w:ascii="SimHei" w:hAnsi="SimHei" w:eastAsia="SimHei" w:cs="SimHei"/>
                <w:sz w:val="28"/>
                <w:szCs w:val="28"/>
                <w:spacing w:val="-47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6</w:t>
            </w:r>
            <w:r>
              <w:rPr>
                <w:rFonts w:ascii="SimHei" w:hAnsi="SimHei" w:eastAsia="SimHei" w:cs="SimHei"/>
                <w:sz w:val="28"/>
                <w:szCs w:val="28"/>
                <w:spacing w:val="-54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人）</w:t>
            </w:r>
          </w:p>
        </w:tc>
      </w:tr>
      <w:tr>
        <w:trPr>
          <w:trHeight w:val="783" w:hRule="atLeast"/>
        </w:trPr>
        <w:tc>
          <w:tcPr>
            <w:tcW w:w="1017" w:type="dxa"/>
            <w:vAlign w:val="top"/>
          </w:tcPr>
          <w:p>
            <w:pPr>
              <w:pStyle w:val="TableText"/>
              <w:ind w:left="174"/>
              <w:spacing w:before="248" w:line="220" w:lineRule="auto"/>
              <w:rPr/>
            </w:pPr>
            <w:r>
              <w:rPr>
                <w:spacing w:val="-9"/>
              </w:rPr>
              <w:t>姓</w:t>
            </w:r>
            <w:r>
              <w:rPr>
                <w:spacing w:val="18"/>
              </w:rPr>
              <w:t xml:space="preserve"> </w:t>
            </w:r>
            <w:r>
              <w:rPr>
                <w:spacing w:val="-9"/>
              </w:rPr>
              <w:t>名</w:t>
            </w:r>
          </w:p>
        </w:tc>
        <w:tc>
          <w:tcPr>
            <w:tcW w:w="1123" w:type="dxa"/>
            <w:vAlign w:val="top"/>
            <w:gridSpan w:val="2"/>
          </w:tcPr>
          <w:p>
            <w:pPr>
              <w:pStyle w:val="TableText"/>
              <w:ind w:left="323"/>
              <w:spacing w:before="68" w:line="239" w:lineRule="auto"/>
              <w:rPr/>
            </w:pPr>
            <w:r>
              <w:rPr>
                <w:spacing w:val="-12"/>
              </w:rPr>
              <w:t>出生</w:t>
            </w:r>
          </w:p>
          <w:p>
            <w:pPr>
              <w:pStyle w:val="TableText"/>
              <w:ind w:left="300"/>
              <w:spacing w:before="1" w:line="217" w:lineRule="auto"/>
              <w:rPr/>
            </w:pPr>
            <w:r>
              <w:rPr>
                <w:spacing w:val="-6"/>
              </w:rPr>
              <w:t>年月</w:t>
            </w:r>
          </w:p>
        </w:tc>
        <w:tc>
          <w:tcPr>
            <w:tcW w:w="908" w:type="dxa"/>
            <w:vAlign w:val="top"/>
          </w:tcPr>
          <w:p>
            <w:pPr>
              <w:pStyle w:val="TableText"/>
              <w:ind w:left="200" w:right="16" w:hanging="139"/>
              <w:spacing w:before="67" w:line="228" w:lineRule="auto"/>
              <w:rPr/>
            </w:pPr>
            <w:r>
              <w:rPr>
                <w:spacing w:val="-5"/>
              </w:rPr>
              <w:t>职务或</w:t>
            </w:r>
            <w:r>
              <w:rPr/>
              <w:t xml:space="preserve"> </w:t>
            </w:r>
            <w:r>
              <w:rPr>
                <w:spacing w:val="-4"/>
              </w:rPr>
              <w:t>职称</w:t>
            </w:r>
          </w:p>
        </w:tc>
        <w:tc>
          <w:tcPr>
            <w:tcW w:w="1411" w:type="dxa"/>
            <w:vAlign w:val="top"/>
          </w:tcPr>
          <w:p>
            <w:pPr>
              <w:pStyle w:val="TableText"/>
              <w:ind w:left="171"/>
              <w:spacing w:before="248" w:line="219" w:lineRule="auto"/>
              <w:rPr/>
            </w:pPr>
            <w:r>
              <w:rPr>
                <w:spacing w:val="-3"/>
              </w:rPr>
              <w:t>研究专长</w:t>
            </w:r>
          </w:p>
        </w:tc>
        <w:tc>
          <w:tcPr>
            <w:tcW w:w="1178" w:type="dxa"/>
            <w:vAlign w:val="top"/>
          </w:tcPr>
          <w:p>
            <w:pPr>
              <w:pStyle w:val="TableText"/>
              <w:ind w:left="335"/>
              <w:spacing w:before="247" w:line="219" w:lineRule="auto"/>
              <w:rPr/>
            </w:pPr>
            <w:r>
              <w:rPr>
                <w:spacing w:val="-8"/>
              </w:rPr>
              <w:t>学历</w:t>
            </w:r>
          </w:p>
        </w:tc>
        <w:tc>
          <w:tcPr>
            <w:tcW w:w="1326" w:type="dxa"/>
            <w:vAlign w:val="top"/>
            <w:gridSpan w:val="2"/>
          </w:tcPr>
          <w:p>
            <w:pPr>
              <w:pStyle w:val="TableText"/>
              <w:ind w:left="410"/>
              <w:spacing w:before="248" w:line="217" w:lineRule="auto"/>
              <w:rPr/>
            </w:pPr>
            <w:r>
              <w:rPr>
                <w:spacing w:val="-8"/>
              </w:rPr>
              <w:t>学位</w:t>
            </w:r>
          </w:p>
        </w:tc>
        <w:tc>
          <w:tcPr>
            <w:tcW w:w="2164" w:type="dxa"/>
            <w:vAlign w:val="top"/>
            <w:gridSpan w:val="2"/>
          </w:tcPr>
          <w:p>
            <w:pPr>
              <w:pStyle w:val="TableText"/>
              <w:ind w:left="542"/>
              <w:spacing w:before="247" w:line="216" w:lineRule="auto"/>
              <w:rPr/>
            </w:pPr>
            <w:r>
              <w:rPr>
                <w:spacing w:val="-4"/>
              </w:rPr>
              <w:t>工作单位</w:t>
            </w:r>
          </w:p>
        </w:tc>
      </w:tr>
      <w:tr>
        <w:trPr>
          <w:trHeight w:val="799" w:hRule="atLeast"/>
        </w:trPr>
        <w:tc>
          <w:tcPr>
            <w:tcW w:w="10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8" w:hRule="atLeast"/>
        </w:trPr>
        <w:tc>
          <w:tcPr>
            <w:tcW w:w="10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8" w:hRule="atLeast"/>
        </w:trPr>
        <w:tc>
          <w:tcPr>
            <w:tcW w:w="10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8" w:hRule="atLeast"/>
        </w:trPr>
        <w:tc>
          <w:tcPr>
            <w:tcW w:w="10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8" w:hRule="atLeast"/>
        </w:trPr>
        <w:tc>
          <w:tcPr>
            <w:tcW w:w="10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1" w:hRule="atLeast"/>
        </w:trPr>
        <w:tc>
          <w:tcPr>
            <w:tcW w:w="10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3"/>
          <w:pgSz w:w="11906" w:h="16838"/>
          <w:pgMar w:top="1431" w:right="1282" w:bottom="1925" w:left="1490" w:header="0" w:footer="163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13" w:lineRule="exact"/>
        <w:rPr/>
      </w:pPr>
      <w:r/>
    </w:p>
    <w:tbl>
      <w:tblPr>
        <w:tblStyle w:val="TableNormal"/>
        <w:tblW w:w="910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105"/>
      </w:tblGrid>
      <w:tr>
        <w:trPr>
          <w:trHeight w:val="712" w:hRule="atLeast"/>
        </w:trPr>
        <w:tc>
          <w:tcPr>
            <w:tcW w:w="9105" w:type="dxa"/>
            <w:vAlign w:val="top"/>
          </w:tcPr>
          <w:p>
            <w:pPr>
              <w:ind w:left="123"/>
              <w:spacing w:before="214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三、项目承诺书</w:t>
            </w:r>
          </w:p>
        </w:tc>
      </w:tr>
      <w:tr>
        <w:trPr>
          <w:trHeight w:val="3634" w:hRule="atLeast"/>
        </w:trPr>
        <w:tc>
          <w:tcPr>
            <w:tcW w:w="910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 w:right="90" w:firstLine="565"/>
              <w:spacing w:before="91" w:line="234" w:lineRule="auto"/>
              <w:jc w:val="both"/>
              <w:rPr/>
            </w:pPr>
            <w:r>
              <w:rPr>
                <w:spacing w:val="-3"/>
              </w:rPr>
              <w:t>本人保证项目申请书填报内容真实，不存在任何知识产权问题。若获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准立项，本人将严格按照本表填写内容，按时完成研究计划，按要求及时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报送结项等相关材料。遵守省教育厅有关职</w:t>
            </w:r>
            <w:r>
              <w:rPr>
                <w:spacing w:val="-3"/>
              </w:rPr>
              <w:t>业教育教学改革研究与实践项</w:t>
            </w:r>
            <w:r>
              <w:rPr/>
              <w:t xml:space="preserve"> </w:t>
            </w:r>
            <w:r>
              <w:rPr>
                <w:spacing w:val="-2"/>
              </w:rPr>
              <w:t>目管理的各项规定，如有违反，本人将承担相关责任。</w:t>
            </w:r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58"/>
              <w:spacing w:before="91" w:line="216" w:lineRule="auto"/>
              <w:rPr/>
            </w:pPr>
            <w:r>
              <w:rPr>
                <w:spacing w:val="-10"/>
              </w:rPr>
              <w:t>申请人（签章</w:t>
            </w:r>
            <w:r>
              <w:rPr>
                <w:spacing w:val="-78"/>
              </w:rPr>
              <w:t>）：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20"/>
              <w:spacing w:before="91" w:line="207" w:lineRule="auto"/>
              <w:rPr/>
            </w:pPr>
            <w:r>
              <w:rPr>
                <w:spacing w:val="-18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18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</w:tr>
      <w:tr>
        <w:trPr>
          <w:trHeight w:val="708" w:hRule="atLeast"/>
        </w:trPr>
        <w:tc>
          <w:tcPr>
            <w:tcW w:w="9105" w:type="dxa"/>
            <w:vAlign w:val="top"/>
          </w:tcPr>
          <w:p>
            <w:pPr>
              <w:ind w:left="134"/>
              <w:spacing w:before="21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四、申请人所在单位审核意见</w:t>
            </w:r>
          </w:p>
        </w:tc>
      </w:tr>
      <w:tr>
        <w:trPr>
          <w:trHeight w:val="3272" w:hRule="atLeast"/>
        </w:trPr>
        <w:tc>
          <w:tcPr>
            <w:tcW w:w="910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 w:right="88" w:firstLine="564"/>
              <w:spacing w:before="91" w:line="232" w:lineRule="auto"/>
              <w:jc w:val="both"/>
              <w:rPr/>
            </w:pPr>
            <w:r>
              <w:rPr>
                <w:spacing w:val="-3"/>
              </w:rPr>
              <w:t>经审核，申请书内容属实，同意上报。若获准立项，学校（单位）保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证为本课题的研究提供必要的条件，并严格按照</w:t>
            </w:r>
            <w:r>
              <w:rPr>
                <w:spacing w:val="-3"/>
              </w:rPr>
              <w:t>省教育厅关于职业教育教</w:t>
            </w:r>
            <w:r>
              <w:rPr/>
              <w:t xml:space="preserve"> </w:t>
            </w:r>
            <w:r>
              <w:rPr>
                <w:spacing w:val="-1"/>
              </w:rPr>
              <w:t>学改革研究与实践项目管理的各项规定对项目的实施进行管理。</w:t>
            </w:r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5"/>
              <w:spacing w:before="91" w:line="218" w:lineRule="auto"/>
              <w:rPr/>
            </w:pPr>
            <w:r>
              <w:rPr>
                <w:spacing w:val="-23"/>
              </w:rPr>
              <w:t>盖章：</w:t>
            </w:r>
            <w:r>
              <w:rPr>
                <w:spacing w:val="1"/>
              </w:rPr>
              <w:t xml:space="preserve">         </w:t>
            </w:r>
            <w:r>
              <w:rPr>
                <w:spacing w:val="-23"/>
              </w:rPr>
              <w:t>负责人签字：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01"/>
              <w:spacing w:before="91" w:line="207" w:lineRule="auto"/>
              <w:rPr/>
            </w:pPr>
            <w:r>
              <w:rPr>
                <w:spacing w:val="-18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18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</w:tr>
      <w:tr>
        <w:trPr>
          <w:trHeight w:val="875" w:hRule="atLeast"/>
        </w:trPr>
        <w:tc>
          <w:tcPr>
            <w:tcW w:w="9105" w:type="dxa"/>
            <w:vAlign w:val="top"/>
          </w:tcPr>
          <w:p>
            <w:pPr>
              <w:ind w:left="115" w:right="108" w:firstLine="9"/>
              <w:spacing w:before="114" w:line="231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五、省辖市、济源示范区、省直管县（市）教育局、省属学校（单位）审</w:t>
            </w:r>
            <w:r>
              <w:rPr>
                <w:rFonts w:ascii="SimHei" w:hAnsi="SimHei" w:eastAsia="SimHei" w:cs="SimHei"/>
                <w:sz w:val="28"/>
                <w:szCs w:val="28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核意见</w:t>
            </w:r>
          </w:p>
        </w:tc>
      </w:tr>
      <w:tr>
        <w:trPr>
          <w:trHeight w:val="2913" w:hRule="atLeast"/>
        </w:trPr>
        <w:tc>
          <w:tcPr>
            <w:tcW w:w="910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5"/>
              <w:spacing w:before="91" w:line="218" w:lineRule="auto"/>
              <w:rPr/>
            </w:pPr>
            <w:r>
              <w:rPr>
                <w:spacing w:val="-23"/>
              </w:rPr>
              <w:t>盖章：</w:t>
            </w:r>
            <w:r>
              <w:rPr>
                <w:spacing w:val="1"/>
              </w:rPr>
              <w:t xml:space="preserve">          </w:t>
            </w:r>
            <w:r>
              <w:rPr>
                <w:spacing w:val="-23"/>
              </w:rPr>
              <w:t>负责人签字：</w:t>
            </w:r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41"/>
              <w:spacing w:before="91" w:line="209" w:lineRule="auto"/>
              <w:rPr/>
            </w:pPr>
            <w:r>
              <w:rPr>
                <w:spacing w:val="-18"/>
              </w:rPr>
              <w:t>年</w:t>
            </w:r>
            <w:r>
              <w:rPr>
                <w:spacing w:val="16"/>
              </w:rPr>
              <w:t xml:space="preserve">  </w:t>
            </w:r>
            <w:r>
              <w:rPr>
                <w:spacing w:val="-18"/>
              </w:rPr>
              <w:t>月</w:t>
            </w:r>
            <w:r>
              <w:rPr>
                <w:spacing w:val="39"/>
              </w:rPr>
              <w:t xml:space="preserve">  </w:t>
            </w:r>
            <w:r>
              <w:rPr>
                <w:spacing w:val="-18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4"/>
          <w:pgSz w:w="11906" w:h="16838"/>
          <w:pgMar w:top="1431" w:right="1341" w:bottom="1926" w:left="1453" w:header="0" w:footer="163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4" w:lineRule="auto"/>
        <w:rPr>
          <w:rFonts w:ascii="Arial"/>
          <w:sz w:val="21"/>
        </w:rPr>
      </w:pPr>
      <w:r/>
    </w:p>
    <w:p>
      <w:pPr>
        <w:ind w:left="20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"/>
        </w:rPr>
        <w:t>附件</w:t>
      </w:r>
      <w:r>
        <w:rPr>
          <w:rFonts w:ascii="SimHei" w:hAnsi="SimHei" w:eastAsia="SimHei" w:cs="SimHei"/>
          <w:sz w:val="31"/>
          <w:szCs w:val="31"/>
          <w:spacing w:val="-6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"/>
        </w:rPr>
        <w:t>5-2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954"/>
        <w:spacing w:before="140" w:line="21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2023</w:t>
      </w:r>
      <w:r>
        <w:rPr>
          <w:rFonts w:ascii="SimSun" w:hAnsi="SimSun" w:eastAsia="SimSun" w:cs="SimSun"/>
          <w:sz w:val="43"/>
          <w:szCs w:val="43"/>
          <w:spacing w:val="-109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年河南省职业教育教学改革研究</w:t>
      </w:r>
    </w:p>
    <w:p>
      <w:pPr>
        <w:ind w:left="1406"/>
        <w:spacing w:before="178" w:line="21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与实践项目立项申请评审书</w:t>
      </w:r>
      <w:r>
        <w:rPr>
          <w:rFonts w:ascii="SimSun" w:hAnsi="SimSun" w:eastAsia="SimSun" w:cs="SimSun"/>
          <w:sz w:val="43"/>
          <w:szCs w:val="43"/>
          <w:spacing w:val="-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B</w:t>
      </w:r>
      <w:r>
        <w:rPr>
          <w:rFonts w:ascii="SimSun" w:hAnsi="SimSun" w:eastAsia="SimSun" w:cs="SimSun"/>
          <w:sz w:val="43"/>
          <w:szCs w:val="43"/>
          <w:spacing w:val="-109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表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41"/>
        <w:spacing w:before="94" w:line="222" w:lineRule="auto"/>
        <w:rPr>
          <w:sz w:val="29"/>
          <w:szCs w:val="29"/>
        </w:rPr>
      </w:pPr>
      <w:r>
        <w:rPr>
          <w:sz w:val="29"/>
          <w:szCs w:val="29"/>
          <w:spacing w:val="7"/>
        </w:rPr>
        <w:t>以下不得出现课题所有参加者个人或单位信息，否则不予立项。</w:t>
      </w:r>
    </w:p>
    <w:p>
      <w:pPr>
        <w:spacing w:line="94" w:lineRule="exact"/>
        <w:rPr/>
      </w:pPr>
      <w:r/>
    </w:p>
    <w:tbl>
      <w:tblPr>
        <w:tblStyle w:val="TableNormal"/>
        <w:tblW w:w="8752" w:type="dxa"/>
        <w:tblInd w:w="121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53"/>
        <w:gridCol w:w="2267"/>
        <w:gridCol w:w="2467"/>
        <w:gridCol w:w="2465"/>
      </w:tblGrid>
      <w:tr>
        <w:trPr>
          <w:trHeight w:val="868" w:hRule="atLeast"/>
        </w:trPr>
        <w:tc>
          <w:tcPr>
            <w:tcW w:w="1553" w:type="dxa"/>
            <w:vAlign w:val="top"/>
          </w:tcPr>
          <w:p>
            <w:pPr>
              <w:ind w:left="229"/>
              <w:spacing w:before="2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学校类型</w:t>
            </w:r>
          </w:p>
        </w:tc>
        <w:tc>
          <w:tcPr>
            <w:tcW w:w="7199" w:type="dxa"/>
            <w:vAlign w:val="top"/>
            <w:gridSpan w:val="3"/>
          </w:tcPr>
          <w:p>
            <w:pPr>
              <w:pStyle w:val="TableText"/>
              <w:ind w:left="138"/>
              <w:spacing w:before="110" w:line="217" w:lineRule="auto"/>
              <w:rPr/>
            </w:pPr>
            <w:r>
              <w:rPr>
                <w:spacing w:val="-3"/>
              </w:rPr>
              <w:t>□中职学校</w:t>
            </w:r>
            <w:r>
              <w:rPr>
                <w:spacing w:val="-3"/>
              </w:rPr>
              <w:t xml:space="preserve">     </w:t>
            </w:r>
            <w:r>
              <w:rPr>
                <w:spacing w:val="-3"/>
              </w:rPr>
              <w:t>□高职（专科）学校</w:t>
            </w:r>
            <w:r>
              <w:rPr>
                <w:spacing w:val="24"/>
              </w:rPr>
              <w:t xml:space="preserve">  </w:t>
            </w:r>
            <w:r>
              <w:rPr>
                <w:spacing w:val="-3"/>
              </w:rPr>
              <w:t>□职业本科学校</w:t>
            </w:r>
          </w:p>
          <w:p>
            <w:pPr>
              <w:pStyle w:val="TableText"/>
              <w:ind w:left="138"/>
              <w:spacing w:before="33" w:line="217" w:lineRule="auto"/>
              <w:rPr/>
            </w:pPr>
            <w:r>
              <w:rPr>
                <w:spacing w:val="-7"/>
              </w:rPr>
              <w:t>□普通本科学校</w:t>
            </w:r>
            <w:r>
              <w:rPr>
                <w:spacing w:val="50"/>
              </w:rPr>
              <w:t xml:space="preserve"> </w:t>
            </w:r>
            <w:r>
              <w:rPr>
                <w:spacing w:val="-7"/>
              </w:rPr>
              <w:t>□教研机构</w:t>
            </w:r>
          </w:p>
        </w:tc>
      </w:tr>
      <w:tr>
        <w:trPr>
          <w:trHeight w:val="859" w:hRule="atLeast"/>
        </w:trPr>
        <w:tc>
          <w:tcPr>
            <w:tcW w:w="1553" w:type="dxa"/>
            <w:vAlign w:val="top"/>
            <w:tcBorders>
              <w:bottom w:val="single" w:color="000000" w:sz="2" w:space="0"/>
            </w:tcBorders>
          </w:tcPr>
          <w:p>
            <w:pPr>
              <w:ind w:left="220"/>
              <w:spacing w:before="28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项目名称</w:t>
            </w:r>
          </w:p>
        </w:tc>
        <w:tc>
          <w:tcPr>
            <w:tcW w:w="7199" w:type="dxa"/>
            <w:vAlign w:val="top"/>
            <w:gridSpan w:val="3"/>
            <w:tcBorders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2" w:hRule="atLeast"/>
        </w:trPr>
        <w:tc>
          <w:tcPr>
            <w:tcW w:w="1553" w:type="dxa"/>
            <w:vAlign w:val="top"/>
            <w:tcBorders>
              <w:top w:val="single" w:color="000000" w:sz="2" w:space="0"/>
            </w:tcBorders>
          </w:tcPr>
          <w:p>
            <w:pPr>
              <w:ind w:left="506" w:right="209" w:hanging="286"/>
              <w:spacing w:before="136" w:line="230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项目研究</w:t>
            </w:r>
            <w:r>
              <w:rPr>
                <w:rFonts w:ascii="SimHei" w:hAnsi="SimHei" w:eastAsia="SimHei" w:cs="SimHei"/>
                <w:sz w:val="28"/>
                <w:szCs w:val="28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方向</w:t>
            </w:r>
          </w:p>
        </w:tc>
        <w:tc>
          <w:tcPr>
            <w:tcW w:w="7199" w:type="dxa"/>
            <w:vAlign w:val="top"/>
            <w:gridSpan w:val="3"/>
            <w:tcBorders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5" w:hRule="atLeast"/>
        </w:trPr>
        <w:tc>
          <w:tcPr>
            <w:tcW w:w="1553" w:type="dxa"/>
            <w:vAlign w:val="top"/>
            <w:tcBorders>
              <w:bottom w:val="single" w:color="000000" w:sz="2" w:space="0"/>
            </w:tcBorders>
          </w:tcPr>
          <w:p>
            <w:pPr>
              <w:ind w:left="220"/>
              <w:spacing w:before="26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项目类型</w:t>
            </w:r>
          </w:p>
        </w:tc>
        <w:tc>
          <w:tcPr>
            <w:tcW w:w="2267" w:type="dxa"/>
            <w:vAlign w:val="top"/>
            <w:tcBorders>
              <w:bottom w:val="single" w:color="000000" w:sz="2" w:space="0"/>
              <w:right w:val="nil"/>
            </w:tcBorders>
          </w:tcPr>
          <w:p>
            <w:pPr>
              <w:pStyle w:val="TableText"/>
              <w:ind w:left="138"/>
              <w:spacing w:before="88" w:line="219" w:lineRule="auto"/>
              <w:rPr/>
            </w:pPr>
            <w:r>
              <w:rPr>
                <w:spacing w:val="-7"/>
              </w:rPr>
              <w:t>□重大项目</w:t>
            </w:r>
          </w:p>
          <w:p>
            <w:pPr>
              <w:pStyle w:val="TableText"/>
              <w:ind w:left="375"/>
              <w:spacing w:before="29" w:line="218" w:lineRule="auto"/>
              <w:rPr/>
            </w:pPr>
            <w:r>
              <w:rPr>
                <w:spacing w:val="-4"/>
              </w:rPr>
              <w:t>青年教师项目</w:t>
            </w:r>
          </w:p>
        </w:tc>
        <w:tc>
          <w:tcPr>
            <w:tcW w:w="2467" w:type="dxa"/>
            <w:vAlign w:val="top"/>
            <w:tcBorders>
              <w:bottom w:val="single" w:color="000000" w:sz="2" w:space="0"/>
              <w:left w:val="nil"/>
              <w:right w:val="nil"/>
            </w:tcBorders>
          </w:tcPr>
          <w:p>
            <w:pPr>
              <w:pStyle w:val="TableText"/>
              <w:ind w:left="260"/>
              <w:spacing w:before="88" w:line="219" w:lineRule="auto"/>
              <w:rPr/>
            </w:pPr>
            <w:r>
              <w:rPr>
                <w:spacing w:val="-7"/>
              </w:rPr>
              <w:t>□重点项目</w:t>
            </w:r>
          </w:p>
          <w:p>
            <w:pPr>
              <w:pStyle w:val="TableText"/>
              <w:ind w:left="228"/>
              <w:spacing w:before="29" w:line="218" w:lineRule="auto"/>
              <w:rPr/>
            </w:pPr>
            <w:r>
              <w:rPr>
                <w:spacing w:val="-6"/>
              </w:rPr>
              <w:t>□揭榜挂帅项目</w:t>
            </w:r>
          </w:p>
        </w:tc>
        <w:tc>
          <w:tcPr>
            <w:tcW w:w="2465" w:type="dxa"/>
            <w:vAlign w:val="top"/>
            <w:tcBorders>
              <w:bottom w:val="single" w:color="000000" w:sz="2" w:space="0"/>
              <w:left w:val="nil"/>
            </w:tcBorders>
          </w:tcPr>
          <w:p>
            <w:pPr>
              <w:pStyle w:val="TableText"/>
              <w:ind w:left="317"/>
              <w:spacing w:before="88" w:line="219" w:lineRule="auto"/>
              <w:rPr/>
            </w:pPr>
            <w:r>
              <w:rPr>
                <w:spacing w:val="-7"/>
              </w:rPr>
              <w:t>□规划项目</w:t>
            </w:r>
          </w:p>
        </w:tc>
      </w:tr>
      <w:tr>
        <w:trPr>
          <w:trHeight w:val="1157" w:hRule="atLeast"/>
        </w:trPr>
        <w:tc>
          <w:tcPr>
            <w:tcW w:w="1553" w:type="dxa"/>
            <w:vAlign w:val="top"/>
            <w:tcBorders>
              <w:top w:val="single" w:color="000000" w:sz="2" w:space="0"/>
            </w:tcBorders>
          </w:tcPr>
          <w:p>
            <w:pPr>
              <w:ind w:left="511" w:right="209" w:hanging="289"/>
              <w:spacing w:before="254" w:line="231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计划完成</w:t>
            </w:r>
            <w:r>
              <w:rPr>
                <w:rFonts w:ascii="SimHei" w:hAnsi="SimHei" w:eastAsia="SimHei" w:cs="SimHei"/>
                <w:sz w:val="28"/>
                <w:szCs w:val="28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时间</w:t>
            </w:r>
          </w:p>
        </w:tc>
        <w:tc>
          <w:tcPr>
            <w:tcW w:w="7199" w:type="dxa"/>
            <w:vAlign w:val="top"/>
            <w:gridSpan w:val="3"/>
            <w:tcBorders>
              <w:top w:val="single" w:color="000000" w:sz="2" w:space="0"/>
            </w:tcBorders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4"/>
              <w:spacing w:before="91" w:line="218" w:lineRule="auto"/>
              <w:rPr/>
            </w:pPr>
            <w:r>
              <w:rPr>
                <w:spacing w:val="-12"/>
              </w:rPr>
              <w:t>年</w:t>
            </w:r>
            <w:r>
              <w:rPr>
                <w:spacing w:val="6"/>
              </w:rPr>
              <w:t xml:space="preserve">      </w:t>
            </w:r>
            <w:r>
              <w:rPr>
                <w:spacing w:val="-12"/>
              </w:rPr>
              <w:t>月</w:t>
            </w:r>
            <w:r>
              <w:rPr>
                <w:spacing w:val="-12"/>
              </w:rPr>
              <w:t xml:space="preserve">       </w:t>
            </w:r>
            <w:r>
              <w:rPr>
                <w:spacing w:val="-12"/>
              </w:rPr>
              <w:t>日</w:t>
            </w:r>
          </w:p>
        </w:tc>
      </w:tr>
      <w:tr>
        <w:trPr>
          <w:trHeight w:val="1173" w:hRule="atLeast"/>
        </w:trPr>
        <w:tc>
          <w:tcPr>
            <w:tcW w:w="1553" w:type="dxa"/>
            <w:vAlign w:val="top"/>
          </w:tcPr>
          <w:p>
            <w:pPr>
              <w:ind w:left="503" w:right="209" w:hanging="278"/>
              <w:spacing w:before="261" w:line="23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预期成果</w:t>
            </w:r>
            <w:r>
              <w:rPr>
                <w:rFonts w:ascii="SimHei" w:hAnsi="SimHei" w:eastAsia="SimHei" w:cs="SimHei"/>
                <w:sz w:val="28"/>
                <w:szCs w:val="28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形式</w:t>
            </w:r>
          </w:p>
        </w:tc>
        <w:tc>
          <w:tcPr>
            <w:tcW w:w="7199" w:type="dxa"/>
            <w:vAlign w:val="top"/>
            <w:gridSpan w:val="3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/>
              <w:spacing w:before="91" w:line="216" w:lineRule="auto"/>
              <w:rPr/>
            </w:pPr>
            <w:r>
              <w:rPr/>
              <w:t>A.著作</w:t>
            </w:r>
            <w:r>
              <w:rPr/>
              <w:t xml:space="preserve">  </w:t>
            </w:r>
            <w:r>
              <w:rPr/>
              <w:t>B.研究报告</w:t>
            </w:r>
            <w:r>
              <w:rPr/>
              <w:t xml:space="preserve">  </w:t>
            </w:r>
            <w:r>
              <w:rPr/>
              <w:t>C.论文</w:t>
            </w:r>
            <w:r>
              <w:rPr/>
              <w:t xml:space="preserve">  </w:t>
            </w:r>
            <w:r>
              <w:rPr/>
              <w:t>D.实践成果</w:t>
            </w:r>
            <w:r>
              <w:rPr/>
              <w:t xml:space="preserve">  </w:t>
            </w:r>
            <w:r>
              <w:rPr/>
              <w:t>E.其他</w:t>
            </w:r>
          </w:p>
        </w:tc>
      </w:tr>
      <w:tr>
        <w:trPr>
          <w:trHeight w:val="1155" w:hRule="atLeast"/>
        </w:trPr>
        <w:tc>
          <w:tcPr>
            <w:tcW w:w="1553" w:type="dxa"/>
            <w:vAlign w:val="top"/>
          </w:tcPr>
          <w:p>
            <w:pPr>
              <w:ind w:left="512" w:right="209" w:hanging="287"/>
              <w:spacing w:before="253" w:line="231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预期成果</w:t>
            </w:r>
            <w:r>
              <w:rPr>
                <w:rFonts w:ascii="SimHei" w:hAnsi="SimHei" w:eastAsia="SimHei" w:cs="SimHei"/>
                <w:sz w:val="28"/>
                <w:szCs w:val="28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字数</w:t>
            </w:r>
          </w:p>
        </w:tc>
        <w:tc>
          <w:tcPr>
            <w:tcW w:w="7199" w:type="dxa"/>
            <w:vAlign w:val="top"/>
            <w:gridSpan w:val="3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0"/>
              <w:spacing w:before="91" w:line="220" w:lineRule="auto"/>
              <w:rPr/>
            </w:pPr>
            <w:r>
              <w:rPr>
                <w:spacing w:val="-5"/>
              </w:rPr>
              <w:t>万字</w:t>
            </w:r>
          </w:p>
        </w:tc>
      </w:tr>
      <w:tr>
        <w:trPr>
          <w:trHeight w:val="1154" w:hRule="atLeast"/>
        </w:trPr>
        <w:tc>
          <w:tcPr>
            <w:tcW w:w="1553" w:type="dxa"/>
            <w:vAlign w:val="top"/>
            <w:tcBorders>
              <w:bottom w:val="single" w:color="000000" w:sz="2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292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4"/>
              </w:rPr>
              <w:t xml:space="preserve"> 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  <w:tc>
          <w:tcPr>
            <w:tcW w:w="7199" w:type="dxa"/>
            <w:vAlign w:val="top"/>
            <w:gridSpan w:val="3"/>
            <w:tcBorders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5"/>
          <w:pgSz w:w="11906" w:h="16838"/>
          <w:pgMar w:top="1431" w:right="1486" w:bottom="1925" w:left="1540" w:header="0" w:footer="163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13" w:lineRule="exact"/>
        <w:rPr/>
      </w:pPr>
      <w:r/>
    </w:p>
    <w:tbl>
      <w:tblPr>
        <w:tblStyle w:val="TableNormal"/>
        <w:tblW w:w="893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78"/>
        <w:gridCol w:w="1781"/>
        <w:gridCol w:w="2407"/>
        <w:gridCol w:w="283"/>
        <w:gridCol w:w="1156"/>
        <w:gridCol w:w="235"/>
        <w:gridCol w:w="1590"/>
      </w:tblGrid>
      <w:tr>
        <w:trPr>
          <w:trHeight w:val="712" w:hRule="atLeast"/>
        </w:trPr>
        <w:tc>
          <w:tcPr>
            <w:tcW w:w="8930" w:type="dxa"/>
            <w:vAlign w:val="top"/>
            <w:gridSpan w:val="7"/>
          </w:tcPr>
          <w:p>
            <w:pPr>
              <w:ind w:left="122"/>
              <w:spacing w:before="213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一、本课题前期研究基础</w:t>
            </w:r>
          </w:p>
        </w:tc>
      </w:tr>
      <w:tr>
        <w:trPr>
          <w:trHeight w:val="844" w:hRule="atLeast"/>
        </w:trPr>
        <w:tc>
          <w:tcPr>
            <w:tcW w:w="8930" w:type="dxa"/>
            <w:vAlign w:val="top"/>
            <w:gridSpan w:val="7"/>
          </w:tcPr>
          <w:p>
            <w:pPr>
              <w:ind w:left="1276"/>
              <w:spacing w:before="9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申请人（主持人）承担职业教育研究项目及完成情况</w:t>
            </w:r>
          </w:p>
          <w:p>
            <w:pPr>
              <w:ind w:left="3233"/>
              <w:spacing w:before="25" w:line="21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9"/>
              </w:rPr>
              <w:t>（近</w:t>
            </w:r>
            <w:r>
              <w:rPr>
                <w:rFonts w:ascii="SimHei" w:hAnsi="SimHei" w:eastAsia="SimHei" w:cs="SimHei"/>
                <w:sz w:val="28"/>
                <w:szCs w:val="28"/>
                <w:spacing w:val="-51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9"/>
              </w:rPr>
              <w:t>5</w:t>
            </w:r>
            <w:r>
              <w:rPr>
                <w:rFonts w:ascii="SimHei" w:hAnsi="SimHei" w:eastAsia="SimHei" w:cs="SimHei"/>
                <w:sz w:val="28"/>
                <w:szCs w:val="28"/>
                <w:spacing w:val="-60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9"/>
              </w:rPr>
              <w:t>年，限</w:t>
            </w:r>
            <w:r>
              <w:rPr>
                <w:rFonts w:ascii="SimHei" w:hAnsi="SimHei" w:eastAsia="SimHei" w:cs="SimHei"/>
                <w:sz w:val="28"/>
                <w:szCs w:val="28"/>
                <w:spacing w:val="-66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9"/>
              </w:rPr>
              <w:t>5</w:t>
            </w:r>
            <w:r>
              <w:rPr>
                <w:rFonts w:ascii="SimHei" w:hAnsi="SimHei" w:eastAsia="SimHei" w:cs="SimHei"/>
                <w:sz w:val="28"/>
                <w:szCs w:val="28"/>
                <w:spacing w:val="-58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9"/>
              </w:rPr>
              <w:t>项）</w:t>
            </w:r>
          </w:p>
        </w:tc>
      </w:tr>
      <w:tr>
        <w:trPr>
          <w:trHeight w:val="845" w:hRule="atLeast"/>
        </w:trPr>
        <w:tc>
          <w:tcPr>
            <w:tcW w:w="1478" w:type="dxa"/>
            <w:vAlign w:val="top"/>
          </w:tcPr>
          <w:p>
            <w:pPr>
              <w:pStyle w:val="TableText"/>
              <w:ind w:left="196"/>
              <w:spacing w:before="281" w:line="217" w:lineRule="auto"/>
              <w:rPr/>
            </w:pPr>
            <w:r>
              <w:rPr>
                <w:spacing w:val="-3"/>
              </w:rPr>
              <w:t>项目来源</w:t>
            </w:r>
          </w:p>
        </w:tc>
        <w:tc>
          <w:tcPr>
            <w:tcW w:w="4471" w:type="dxa"/>
            <w:vAlign w:val="top"/>
            <w:gridSpan w:val="3"/>
          </w:tcPr>
          <w:p>
            <w:pPr>
              <w:pStyle w:val="TableText"/>
              <w:ind w:left="1483"/>
              <w:spacing w:before="282" w:line="216" w:lineRule="auto"/>
              <w:rPr/>
            </w:pPr>
            <w:r>
              <w:rPr>
                <w:spacing w:val="-15"/>
              </w:rPr>
              <w:t>课</w:t>
            </w:r>
            <w:r>
              <w:rPr>
                <w:spacing w:val="21"/>
              </w:rPr>
              <w:t xml:space="preserve"> </w:t>
            </w:r>
            <w:r>
              <w:rPr>
                <w:spacing w:val="-15"/>
              </w:rPr>
              <w:t>题</w:t>
            </w:r>
            <w:r>
              <w:rPr>
                <w:spacing w:val="19"/>
              </w:rPr>
              <w:t xml:space="preserve"> </w:t>
            </w:r>
            <w:r>
              <w:rPr>
                <w:spacing w:val="-15"/>
              </w:rPr>
              <w:t>名</w:t>
            </w:r>
            <w:r>
              <w:rPr>
                <w:spacing w:val="17"/>
              </w:rPr>
              <w:t xml:space="preserve"> </w:t>
            </w:r>
            <w:r>
              <w:rPr>
                <w:spacing w:val="-15"/>
              </w:rPr>
              <w:t>称</w:t>
            </w:r>
          </w:p>
        </w:tc>
        <w:tc>
          <w:tcPr>
            <w:tcW w:w="1391" w:type="dxa"/>
            <w:vAlign w:val="top"/>
            <w:gridSpan w:val="2"/>
          </w:tcPr>
          <w:p>
            <w:pPr>
              <w:pStyle w:val="TableText"/>
              <w:ind w:left="152"/>
              <w:spacing w:before="281" w:line="218" w:lineRule="auto"/>
              <w:rPr/>
            </w:pPr>
            <w:r>
              <w:rPr>
                <w:spacing w:val="-3"/>
              </w:rPr>
              <w:t>批准时间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253"/>
              <w:spacing w:before="280" w:line="219" w:lineRule="auto"/>
              <w:rPr/>
            </w:pPr>
            <w:r>
              <w:rPr>
                <w:spacing w:val="-3"/>
              </w:rPr>
              <w:t>是否完成</w:t>
            </w:r>
          </w:p>
        </w:tc>
      </w:tr>
      <w:tr>
        <w:trPr>
          <w:trHeight w:val="844" w:hRule="atLeast"/>
        </w:trPr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5" w:hRule="atLeast"/>
        </w:trPr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4" w:hRule="atLeast"/>
        </w:trPr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5" w:hRule="atLeast"/>
        </w:trPr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4" w:hRule="atLeast"/>
        </w:trPr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5" w:hRule="atLeast"/>
        </w:trPr>
        <w:tc>
          <w:tcPr>
            <w:tcW w:w="8930" w:type="dxa"/>
            <w:vAlign w:val="top"/>
            <w:gridSpan w:val="7"/>
          </w:tcPr>
          <w:p>
            <w:pPr>
              <w:ind w:left="1415"/>
              <w:spacing w:before="282" w:line="21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申请人职业教育研究成果情况（近</w:t>
            </w:r>
            <w:r>
              <w:rPr>
                <w:rFonts w:ascii="SimHei" w:hAnsi="SimHei" w:eastAsia="SimHei" w:cs="SimHei"/>
                <w:sz w:val="28"/>
                <w:szCs w:val="28"/>
                <w:spacing w:val="-62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5</w:t>
            </w:r>
            <w:r>
              <w:rPr>
                <w:rFonts w:ascii="SimHei" w:hAnsi="SimHei" w:eastAsia="SimHei" w:cs="SimHei"/>
                <w:sz w:val="28"/>
                <w:szCs w:val="28"/>
                <w:spacing w:val="-60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年，限</w:t>
            </w:r>
            <w:r>
              <w:rPr>
                <w:rFonts w:ascii="SimHei" w:hAnsi="SimHei" w:eastAsia="SimHei" w:cs="SimHei"/>
                <w:sz w:val="28"/>
                <w:szCs w:val="28"/>
                <w:spacing w:val="-66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5</w:t>
            </w:r>
            <w:r>
              <w:rPr>
                <w:rFonts w:ascii="SimHei" w:hAnsi="SimHei" w:eastAsia="SimHei" w:cs="SimHei"/>
                <w:sz w:val="28"/>
                <w:szCs w:val="28"/>
                <w:spacing w:val="-58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项）</w:t>
            </w:r>
          </w:p>
        </w:tc>
      </w:tr>
      <w:tr>
        <w:trPr>
          <w:trHeight w:val="845" w:hRule="atLeast"/>
        </w:trPr>
        <w:tc>
          <w:tcPr>
            <w:tcW w:w="3259" w:type="dxa"/>
            <w:vAlign w:val="top"/>
            <w:gridSpan w:val="2"/>
          </w:tcPr>
          <w:p>
            <w:pPr>
              <w:pStyle w:val="TableText"/>
              <w:ind w:left="1090"/>
              <w:spacing w:before="284" w:line="216" w:lineRule="auto"/>
              <w:rPr/>
            </w:pPr>
            <w:r>
              <w:rPr>
                <w:spacing w:val="-4"/>
              </w:rPr>
              <w:t>成果名称</w:t>
            </w:r>
          </w:p>
        </w:tc>
        <w:tc>
          <w:tcPr>
            <w:tcW w:w="2407" w:type="dxa"/>
            <w:vAlign w:val="top"/>
          </w:tcPr>
          <w:p>
            <w:pPr>
              <w:pStyle w:val="TableText"/>
              <w:ind w:left="297" w:right="145" w:hanging="100"/>
              <w:spacing w:before="102" w:line="228" w:lineRule="auto"/>
              <w:rPr/>
            </w:pPr>
            <w:r>
              <w:rPr>
                <w:spacing w:val="-6"/>
              </w:rPr>
              <w:t>出版社/刊物名称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/采用机关名称</w:t>
            </w:r>
          </w:p>
        </w:tc>
        <w:tc>
          <w:tcPr>
            <w:tcW w:w="1439" w:type="dxa"/>
            <w:vAlign w:val="top"/>
            <w:gridSpan w:val="2"/>
          </w:tcPr>
          <w:p>
            <w:pPr>
              <w:pStyle w:val="TableText"/>
              <w:ind w:left="180"/>
              <w:spacing w:before="283" w:line="218" w:lineRule="auto"/>
              <w:rPr/>
            </w:pPr>
            <w:r>
              <w:rPr>
                <w:spacing w:val="-4"/>
              </w:rPr>
              <w:t>成果形式</w:t>
            </w:r>
          </w:p>
        </w:tc>
        <w:tc>
          <w:tcPr>
            <w:tcW w:w="1825" w:type="dxa"/>
            <w:vAlign w:val="top"/>
            <w:gridSpan w:val="2"/>
          </w:tcPr>
          <w:p>
            <w:pPr>
              <w:pStyle w:val="TableText"/>
              <w:ind w:left="164" w:right="136" w:firstLine="21"/>
              <w:spacing w:before="102" w:line="229" w:lineRule="auto"/>
              <w:rPr/>
            </w:pPr>
            <w:r>
              <w:rPr>
                <w:spacing w:val="-8"/>
              </w:rPr>
              <w:t>出版/发表期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号/采用时间</w:t>
            </w:r>
          </w:p>
        </w:tc>
      </w:tr>
      <w:tr>
        <w:trPr>
          <w:trHeight w:val="845" w:hRule="atLeast"/>
        </w:trPr>
        <w:tc>
          <w:tcPr>
            <w:tcW w:w="32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5" w:hRule="atLeast"/>
        </w:trPr>
        <w:tc>
          <w:tcPr>
            <w:tcW w:w="32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5" w:hRule="atLeast"/>
        </w:trPr>
        <w:tc>
          <w:tcPr>
            <w:tcW w:w="32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5" w:hRule="atLeast"/>
        </w:trPr>
        <w:tc>
          <w:tcPr>
            <w:tcW w:w="32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7" w:hRule="atLeast"/>
        </w:trPr>
        <w:tc>
          <w:tcPr>
            <w:tcW w:w="32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6"/>
          <w:pgSz w:w="11906" w:h="16838"/>
          <w:pgMar w:top="1431" w:right="1360" w:bottom="1925" w:left="1570" w:header="0" w:footer="163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13" w:lineRule="exact"/>
        <w:rPr/>
      </w:pPr>
      <w:r/>
    </w:p>
    <w:tbl>
      <w:tblPr>
        <w:tblStyle w:val="TableNormal"/>
        <w:tblW w:w="8930" w:type="dxa"/>
        <w:tblInd w:w="3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30"/>
      </w:tblGrid>
      <w:tr>
        <w:trPr>
          <w:trHeight w:val="882" w:hRule="atLeast"/>
        </w:trPr>
        <w:tc>
          <w:tcPr>
            <w:tcW w:w="8930" w:type="dxa"/>
            <w:vAlign w:val="top"/>
          </w:tcPr>
          <w:p>
            <w:pPr>
              <w:ind w:left="122"/>
              <w:spacing w:before="117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</w:rPr>
              <w:t>二、项目组成员近五年来与本项目有关的主要研究成果</w:t>
            </w:r>
          </w:p>
          <w:p>
            <w:pPr>
              <w:pStyle w:val="TableText"/>
              <w:ind w:left="126"/>
              <w:spacing w:before="28" w:line="216" w:lineRule="auto"/>
              <w:rPr/>
            </w:pPr>
            <w:r>
              <w:rPr>
                <w:spacing w:val="-1"/>
              </w:rPr>
              <w:t>（注明刊物的年、期或出版社、出版日期，限本页不得加页）</w:t>
            </w:r>
          </w:p>
        </w:tc>
      </w:tr>
      <w:tr>
        <w:trPr>
          <w:trHeight w:val="11970" w:hRule="atLeast"/>
        </w:trPr>
        <w:tc>
          <w:tcPr>
            <w:tcW w:w="89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7"/>
          <w:pgSz w:w="11906" w:h="16838"/>
          <w:pgMar w:top="1431" w:right="1399" w:bottom="1925" w:left="1540" w:header="0" w:footer="163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13" w:lineRule="exact"/>
        <w:rPr/>
      </w:pPr>
      <w:r/>
    </w:p>
    <w:tbl>
      <w:tblPr>
        <w:tblStyle w:val="TableNormal"/>
        <w:tblW w:w="893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30"/>
      </w:tblGrid>
      <w:tr>
        <w:trPr>
          <w:trHeight w:val="882" w:hRule="atLeast"/>
        </w:trPr>
        <w:tc>
          <w:tcPr>
            <w:tcW w:w="8930" w:type="dxa"/>
            <w:vAlign w:val="top"/>
          </w:tcPr>
          <w:p>
            <w:pPr>
              <w:pStyle w:val="TableText"/>
              <w:ind w:left="118" w:right="89" w:firstLine="5"/>
              <w:spacing w:before="118" w:line="230" w:lineRule="auto"/>
              <w:rPr/>
            </w:pPr>
            <w:r>
              <w:rPr>
                <w:rFonts w:ascii="SimHei" w:hAnsi="SimHei" w:eastAsia="SimHei" w:cs="SimHei"/>
                <w:spacing w:val="1"/>
              </w:rPr>
              <w:t>三、本项目研究背景、省内外研究现状及趋势；本项目的研究目标、价</w:t>
            </w:r>
            <w:r>
              <w:rPr>
                <w:rFonts w:ascii="SimHei" w:hAnsi="SimHei" w:eastAsia="SimHei" w:cs="SimHei"/>
              </w:rPr>
              <w:t xml:space="preserve"> </w:t>
            </w:r>
            <w:r>
              <w:rPr>
                <w:rFonts w:ascii="SimHei" w:hAnsi="SimHei" w:eastAsia="SimHei" w:cs="SimHei"/>
                <w:spacing w:val="-13"/>
              </w:rPr>
              <w:t>值和意义</w:t>
            </w:r>
            <w:r>
              <w:rPr>
                <w:spacing w:val="-13"/>
              </w:rPr>
              <w:t>（1500</w:t>
            </w:r>
            <w:r>
              <w:rPr>
                <w:spacing w:val="-24"/>
              </w:rPr>
              <w:t xml:space="preserve"> </w:t>
            </w:r>
            <w:r>
              <w:rPr>
                <w:spacing w:val="-13"/>
              </w:rPr>
              <w:t>字以内，</w:t>
            </w:r>
            <w:r>
              <w:rPr>
                <w:spacing w:val="37"/>
              </w:rPr>
              <w:t xml:space="preserve"> </w:t>
            </w:r>
            <w:r>
              <w:rPr>
                <w:spacing w:val="-13"/>
              </w:rPr>
              <w:t>限</w:t>
            </w:r>
            <w:r>
              <w:rPr>
                <w:spacing w:val="-56"/>
              </w:rPr>
              <w:t xml:space="preserve"> </w:t>
            </w:r>
            <w:r>
              <w:rPr>
                <w:spacing w:val="-13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-13"/>
              </w:rPr>
              <w:t>页不能加页）</w:t>
            </w:r>
          </w:p>
        </w:tc>
      </w:tr>
      <w:tr>
        <w:trPr>
          <w:trHeight w:val="11619" w:hRule="atLeast"/>
        </w:trPr>
        <w:tc>
          <w:tcPr>
            <w:tcW w:w="89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8"/>
          <w:pgSz w:w="11906" w:h="16838"/>
          <w:pgMar w:top="1431" w:right="1360" w:bottom="1925" w:left="1570" w:header="0" w:footer="163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13" w:lineRule="exact"/>
        <w:rPr/>
      </w:pPr>
      <w:r/>
    </w:p>
    <w:tbl>
      <w:tblPr>
        <w:tblStyle w:val="TableNormal"/>
        <w:tblW w:w="902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020"/>
      </w:tblGrid>
      <w:tr>
        <w:trPr>
          <w:trHeight w:val="1153" w:hRule="atLeast"/>
        </w:trPr>
        <w:tc>
          <w:tcPr>
            <w:tcW w:w="9020" w:type="dxa"/>
            <w:vAlign w:val="top"/>
          </w:tcPr>
          <w:p>
            <w:pPr>
              <w:ind w:left="134"/>
              <w:spacing w:before="253" w:line="241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四、本项目的研究内容及拟突破的重点难点问题</w:t>
            </w:r>
          </w:p>
          <w:p>
            <w:pPr>
              <w:pStyle w:val="TableText"/>
              <w:ind w:left="125"/>
              <w:spacing w:line="217" w:lineRule="auto"/>
              <w:rPr/>
            </w:pPr>
            <w:r>
              <w:rPr>
                <w:spacing w:val="-17"/>
              </w:rPr>
              <w:t>（1000</w:t>
            </w:r>
            <w:r>
              <w:rPr>
                <w:spacing w:val="-25"/>
              </w:rPr>
              <w:t xml:space="preserve"> </w:t>
            </w:r>
            <w:r>
              <w:rPr>
                <w:spacing w:val="-17"/>
              </w:rPr>
              <w:t>字以内，</w:t>
            </w:r>
            <w:r>
              <w:rPr>
                <w:spacing w:val="36"/>
              </w:rPr>
              <w:t xml:space="preserve"> </w:t>
            </w:r>
            <w:r>
              <w:rPr>
                <w:spacing w:val="-17"/>
              </w:rPr>
              <w:t>限</w:t>
            </w:r>
            <w:r>
              <w:rPr>
                <w:spacing w:val="-58"/>
              </w:rPr>
              <w:t xml:space="preserve"> </w:t>
            </w:r>
            <w:r>
              <w:rPr>
                <w:spacing w:val="-17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-17"/>
              </w:rPr>
              <w:t>页不能加页）</w:t>
            </w:r>
          </w:p>
        </w:tc>
      </w:tr>
      <w:tr>
        <w:trPr>
          <w:trHeight w:val="11208" w:hRule="atLeast"/>
        </w:trPr>
        <w:tc>
          <w:tcPr>
            <w:tcW w:w="90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9"/>
          <w:pgSz w:w="11906" w:h="16838"/>
          <w:pgMar w:top="1431" w:right="1354" w:bottom="1925" w:left="1525" w:header="0" w:footer="163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13" w:lineRule="exact"/>
        <w:rPr/>
      </w:pPr>
      <w:r/>
    </w:p>
    <w:tbl>
      <w:tblPr>
        <w:tblStyle w:val="TableNormal"/>
        <w:tblW w:w="902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020"/>
      </w:tblGrid>
      <w:tr>
        <w:trPr>
          <w:trHeight w:val="1153" w:hRule="atLeast"/>
        </w:trPr>
        <w:tc>
          <w:tcPr>
            <w:tcW w:w="9020" w:type="dxa"/>
            <w:vAlign w:val="top"/>
          </w:tcPr>
          <w:p>
            <w:pPr>
              <w:ind w:left="116" w:right="89" w:firstLine="8"/>
              <w:spacing w:before="73" w:line="230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4"/>
              </w:rPr>
              <w:t>五、本项目的研究思路、研究方法及创新之处；研究工作</w:t>
            </w:r>
            <w:r>
              <w:rPr>
                <w:rFonts w:ascii="SimHei" w:hAnsi="SimHei" w:eastAsia="SimHei" w:cs="SimHei"/>
                <w:sz w:val="28"/>
                <w:szCs w:val="28"/>
                <w:spacing w:val="3"/>
              </w:rPr>
              <w:t>方案、进度计</w:t>
            </w:r>
            <w:r>
              <w:rPr>
                <w:rFonts w:ascii="SimHei" w:hAnsi="SimHei" w:eastAsia="SimHei" w:cs="SimHei"/>
                <w:sz w:val="28"/>
                <w:szCs w:val="28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</w:rPr>
              <w:t>划、主持人和参加人员的具体任务分工</w:t>
            </w:r>
          </w:p>
          <w:p>
            <w:pPr>
              <w:pStyle w:val="TableText"/>
              <w:ind w:left="125"/>
              <w:spacing w:before="27" w:line="217" w:lineRule="auto"/>
              <w:rPr/>
            </w:pPr>
            <w:r>
              <w:rPr>
                <w:spacing w:val="-17"/>
              </w:rPr>
              <w:t>（1000</w:t>
            </w:r>
            <w:r>
              <w:rPr>
                <w:spacing w:val="-25"/>
              </w:rPr>
              <w:t xml:space="preserve"> </w:t>
            </w:r>
            <w:r>
              <w:rPr>
                <w:spacing w:val="-17"/>
              </w:rPr>
              <w:t>字以内，</w:t>
            </w:r>
            <w:r>
              <w:rPr>
                <w:spacing w:val="36"/>
              </w:rPr>
              <w:t xml:space="preserve"> </w:t>
            </w:r>
            <w:r>
              <w:rPr>
                <w:spacing w:val="-17"/>
              </w:rPr>
              <w:t>限</w:t>
            </w:r>
            <w:r>
              <w:rPr>
                <w:spacing w:val="-58"/>
              </w:rPr>
              <w:t xml:space="preserve"> </w:t>
            </w:r>
            <w:r>
              <w:rPr>
                <w:spacing w:val="-17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-17"/>
              </w:rPr>
              <w:t>页不能加页）</w:t>
            </w:r>
          </w:p>
        </w:tc>
      </w:tr>
      <w:tr>
        <w:trPr>
          <w:trHeight w:val="4983" w:hRule="atLeast"/>
        </w:trPr>
        <w:tc>
          <w:tcPr>
            <w:tcW w:w="90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2" w:hRule="atLeast"/>
        </w:trPr>
        <w:tc>
          <w:tcPr>
            <w:tcW w:w="9020" w:type="dxa"/>
            <w:vAlign w:val="top"/>
          </w:tcPr>
          <w:p>
            <w:pPr>
              <w:pStyle w:val="TableText"/>
              <w:ind w:left="126"/>
              <w:spacing w:before="98" w:line="222" w:lineRule="auto"/>
              <w:rPr/>
            </w:pPr>
            <w:r>
              <w:rPr>
                <w:rFonts w:ascii="SimHei" w:hAnsi="SimHei" w:eastAsia="SimHei" w:cs="SimHei"/>
                <w:spacing w:val="-2"/>
              </w:rPr>
              <w:t>六、完成项目研究的条件和保障措施</w:t>
            </w:r>
            <w:r>
              <w:rPr>
                <w:spacing w:val="-2"/>
              </w:rPr>
              <w:t>（300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字以内）</w:t>
            </w:r>
          </w:p>
        </w:tc>
      </w:tr>
      <w:tr>
        <w:trPr>
          <w:trHeight w:val="6230" w:hRule="atLeast"/>
        </w:trPr>
        <w:tc>
          <w:tcPr>
            <w:tcW w:w="90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0"/>
          <w:pgSz w:w="11906" w:h="16838"/>
          <w:pgMar w:top="1431" w:right="1354" w:bottom="1925" w:left="1525" w:header="0" w:footer="163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13" w:lineRule="exact"/>
        <w:rPr/>
      </w:pPr>
      <w:r/>
    </w:p>
    <w:tbl>
      <w:tblPr>
        <w:tblStyle w:val="TableNormal"/>
        <w:tblW w:w="902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473"/>
        <w:gridCol w:w="2016"/>
        <w:gridCol w:w="240"/>
        <w:gridCol w:w="2129"/>
        <w:gridCol w:w="2162"/>
      </w:tblGrid>
      <w:tr>
        <w:trPr>
          <w:trHeight w:val="822" w:hRule="atLeast"/>
        </w:trPr>
        <w:tc>
          <w:tcPr>
            <w:tcW w:w="9020" w:type="dxa"/>
            <w:vAlign w:val="top"/>
            <w:gridSpan w:val="5"/>
          </w:tcPr>
          <w:p>
            <w:pPr>
              <w:pStyle w:val="TableText"/>
              <w:ind w:left="132" w:right="92" w:hanging="16"/>
              <w:spacing w:before="90" w:line="230" w:lineRule="auto"/>
              <w:rPr>
                <w:rFonts w:ascii="KaiTi" w:hAnsi="KaiTi" w:eastAsia="KaiTi" w:cs="KaiTi"/>
              </w:rPr>
            </w:pPr>
            <w:r>
              <w:rPr>
                <w:rFonts w:ascii="SimHei" w:hAnsi="SimHei" w:eastAsia="SimHei" w:cs="SimHei"/>
                <w:spacing w:val="4"/>
              </w:rPr>
              <w:t>七、主要阶段性成果和最终成果的名称、形式、字数等，以及研究成果</w:t>
            </w:r>
            <w:r>
              <w:rPr>
                <w:rFonts w:ascii="SimHei" w:hAnsi="SimHei" w:eastAsia="SimHei" w:cs="SimHei"/>
              </w:rPr>
              <w:t xml:space="preserve"> </w:t>
            </w:r>
            <w:r>
              <w:rPr>
                <w:rFonts w:ascii="SimHei" w:hAnsi="SimHei" w:eastAsia="SimHei" w:cs="SimHei"/>
                <w:spacing w:val="-3"/>
              </w:rPr>
              <w:t>的使用范围及预期效益</w:t>
            </w:r>
            <w:r>
              <w:rPr>
                <w:rFonts w:ascii="KaiTi" w:hAnsi="KaiTi" w:eastAsia="KaiTi" w:cs="KaiTi"/>
                <w:spacing w:val="-3"/>
              </w:rPr>
              <w:t>（</w:t>
            </w:r>
            <w:r>
              <w:rPr>
                <w:spacing w:val="-3"/>
              </w:rPr>
              <w:t>500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字以内</w:t>
            </w:r>
            <w:r>
              <w:rPr>
                <w:rFonts w:ascii="KaiTi" w:hAnsi="KaiTi" w:eastAsia="KaiTi" w:cs="KaiTi"/>
                <w:spacing w:val="-3"/>
              </w:rPr>
              <w:t>）</w:t>
            </w:r>
          </w:p>
        </w:tc>
      </w:tr>
      <w:tr>
        <w:trPr>
          <w:trHeight w:val="7472" w:hRule="atLeast"/>
        </w:trPr>
        <w:tc>
          <w:tcPr>
            <w:tcW w:w="9020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7" w:hRule="atLeast"/>
        </w:trPr>
        <w:tc>
          <w:tcPr>
            <w:tcW w:w="9020" w:type="dxa"/>
            <w:vAlign w:val="top"/>
            <w:gridSpan w:val="5"/>
          </w:tcPr>
          <w:p>
            <w:pPr>
              <w:ind w:left="117"/>
              <w:spacing w:before="213" w:line="221" w:lineRule="auto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5"/>
              </w:rPr>
              <w:t>八、经费概算</w:t>
            </w:r>
            <w:r>
              <w:rPr>
                <w:rFonts w:ascii="KaiTi" w:hAnsi="KaiTi" w:eastAsia="KaiTi" w:cs="KaiTi"/>
                <w:sz w:val="28"/>
                <w:szCs w:val="28"/>
                <w:spacing w:val="-15"/>
              </w:rPr>
              <w:t>（单位：</w:t>
            </w:r>
            <w:r>
              <w:rPr>
                <w:rFonts w:ascii="KaiTi" w:hAnsi="KaiTi" w:eastAsia="KaiTi" w:cs="KaiTi"/>
                <w:sz w:val="28"/>
                <w:szCs w:val="28"/>
                <w:spacing w:val="30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15"/>
              </w:rPr>
              <w:t>元）</w:t>
            </w:r>
          </w:p>
        </w:tc>
      </w:tr>
      <w:tr>
        <w:trPr>
          <w:trHeight w:val="572" w:hRule="atLeast"/>
        </w:trPr>
        <w:tc>
          <w:tcPr>
            <w:tcW w:w="2473" w:type="dxa"/>
            <w:vAlign w:val="top"/>
          </w:tcPr>
          <w:p>
            <w:pPr>
              <w:ind w:left="974"/>
              <w:spacing w:before="144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类别</w:t>
            </w:r>
          </w:p>
        </w:tc>
        <w:tc>
          <w:tcPr>
            <w:tcW w:w="2016" w:type="dxa"/>
            <w:vAlign w:val="top"/>
          </w:tcPr>
          <w:p>
            <w:pPr>
              <w:ind w:left="316"/>
              <w:spacing w:before="14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金额（元）</w:t>
            </w:r>
          </w:p>
        </w:tc>
        <w:tc>
          <w:tcPr>
            <w:tcW w:w="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ind w:left="803"/>
              <w:spacing w:before="144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类别</w:t>
            </w:r>
          </w:p>
        </w:tc>
        <w:tc>
          <w:tcPr>
            <w:tcW w:w="2162" w:type="dxa"/>
            <w:vAlign w:val="top"/>
          </w:tcPr>
          <w:p>
            <w:pPr>
              <w:ind w:left="388"/>
              <w:spacing w:before="14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金额（元）</w:t>
            </w:r>
          </w:p>
        </w:tc>
      </w:tr>
      <w:tr>
        <w:trPr>
          <w:trHeight w:val="572" w:hRule="atLeast"/>
        </w:trPr>
        <w:tc>
          <w:tcPr>
            <w:tcW w:w="2473" w:type="dxa"/>
            <w:vAlign w:val="top"/>
          </w:tcPr>
          <w:p>
            <w:pPr>
              <w:pStyle w:val="TableText"/>
              <w:ind w:left="847"/>
              <w:spacing w:before="147" w:line="216" w:lineRule="auto"/>
              <w:rPr/>
            </w:pPr>
            <w:r>
              <w:rPr>
                <w:spacing w:val="-7"/>
              </w:rPr>
              <w:t>资料费</w:t>
            </w:r>
          </w:p>
        </w:tc>
        <w:tc>
          <w:tcPr>
            <w:tcW w:w="2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5"/>
              <w:spacing w:before="148" w:line="219" w:lineRule="auto"/>
              <w:rPr/>
            </w:pPr>
            <w:r>
              <w:rPr>
                <w:spacing w:val="-5"/>
              </w:rPr>
              <w:t>差旅费</w:t>
            </w:r>
          </w:p>
        </w:tc>
        <w:tc>
          <w:tcPr>
            <w:tcW w:w="21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2473" w:type="dxa"/>
            <w:vAlign w:val="top"/>
          </w:tcPr>
          <w:p>
            <w:pPr>
              <w:pStyle w:val="TableText"/>
              <w:ind w:left="842"/>
              <w:spacing w:before="147" w:line="219" w:lineRule="auto"/>
              <w:rPr/>
            </w:pPr>
            <w:r>
              <w:rPr>
                <w:spacing w:val="-6"/>
              </w:rPr>
              <w:t>会议费</w:t>
            </w:r>
          </w:p>
        </w:tc>
        <w:tc>
          <w:tcPr>
            <w:tcW w:w="2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75"/>
              <w:spacing w:before="146" w:line="219" w:lineRule="auto"/>
              <w:rPr/>
            </w:pPr>
            <w:r>
              <w:rPr>
                <w:spacing w:val="-7"/>
              </w:rPr>
              <w:t>劳务费</w:t>
            </w:r>
          </w:p>
        </w:tc>
        <w:tc>
          <w:tcPr>
            <w:tcW w:w="21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2473" w:type="dxa"/>
            <w:vAlign w:val="top"/>
          </w:tcPr>
          <w:p>
            <w:pPr>
              <w:pStyle w:val="TableText"/>
              <w:ind w:left="838"/>
              <w:spacing w:before="148" w:line="219" w:lineRule="auto"/>
              <w:rPr/>
            </w:pPr>
            <w:r>
              <w:rPr>
                <w:spacing w:val="-5"/>
              </w:rPr>
              <w:t>通讯费</w:t>
            </w:r>
          </w:p>
        </w:tc>
        <w:tc>
          <w:tcPr>
            <w:tcW w:w="2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83"/>
              <w:spacing w:before="148" w:line="217" w:lineRule="auto"/>
              <w:rPr/>
            </w:pPr>
            <w:r>
              <w:rPr>
                <w:spacing w:val="-9"/>
              </w:rPr>
              <w:t>印刷费</w:t>
            </w:r>
          </w:p>
        </w:tc>
        <w:tc>
          <w:tcPr>
            <w:tcW w:w="21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2473" w:type="dxa"/>
            <w:vAlign w:val="top"/>
          </w:tcPr>
          <w:p>
            <w:pPr>
              <w:pStyle w:val="TableText"/>
              <w:ind w:left="880"/>
              <w:spacing w:before="147" w:line="219" w:lineRule="auto"/>
              <w:rPr/>
            </w:pPr>
            <w:r>
              <w:rPr>
                <w:spacing w:val="-16"/>
              </w:rPr>
              <w:t>设备费</w:t>
            </w:r>
          </w:p>
        </w:tc>
        <w:tc>
          <w:tcPr>
            <w:tcW w:w="2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pStyle w:val="TableText"/>
              <w:ind w:left="803"/>
              <w:spacing w:before="147" w:line="217" w:lineRule="auto"/>
              <w:rPr/>
            </w:pPr>
            <w:r>
              <w:rPr>
                <w:spacing w:val="-5"/>
              </w:rPr>
              <w:t>其他</w:t>
            </w:r>
          </w:p>
        </w:tc>
        <w:tc>
          <w:tcPr>
            <w:tcW w:w="21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4" w:hRule="atLeast"/>
        </w:trPr>
        <w:tc>
          <w:tcPr>
            <w:tcW w:w="2473" w:type="dxa"/>
            <w:vAlign w:val="top"/>
          </w:tcPr>
          <w:p>
            <w:pPr>
              <w:pStyle w:val="TableText"/>
              <w:ind w:left="560"/>
              <w:spacing w:before="146" w:line="218" w:lineRule="auto"/>
              <w:rPr/>
            </w:pPr>
            <w:r>
              <w:rPr>
                <w:spacing w:val="-5"/>
              </w:rPr>
              <w:t>合计（元）</w:t>
            </w:r>
          </w:p>
        </w:tc>
        <w:tc>
          <w:tcPr>
            <w:tcW w:w="654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1"/>
          <w:pgSz w:w="11906" w:h="16838"/>
          <w:pgMar w:top="1431" w:right="1354" w:bottom="1925" w:left="1525" w:header="0" w:footer="163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13" w:lineRule="exact"/>
        <w:rPr/>
      </w:pPr>
      <w:r/>
    </w:p>
    <w:tbl>
      <w:tblPr>
        <w:tblStyle w:val="TableNormal"/>
        <w:tblW w:w="902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020"/>
      </w:tblGrid>
      <w:tr>
        <w:trPr>
          <w:trHeight w:val="712" w:hRule="atLeast"/>
        </w:trPr>
        <w:tc>
          <w:tcPr>
            <w:tcW w:w="9020" w:type="dxa"/>
            <w:vAlign w:val="top"/>
          </w:tcPr>
          <w:p>
            <w:pPr>
              <w:ind w:left="124"/>
              <w:spacing w:before="213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九、省专家组评审意见</w:t>
            </w:r>
          </w:p>
        </w:tc>
      </w:tr>
      <w:tr>
        <w:trPr>
          <w:trHeight w:val="6123" w:hRule="atLeast"/>
        </w:trPr>
        <w:tc>
          <w:tcPr>
            <w:tcW w:w="902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7"/>
              <w:spacing w:before="91" w:line="218" w:lineRule="auto"/>
              <w:rPr/>
            </w:pPr>
            <w:r>
              <w:rPr>
                <w:spacing w:val="-8"/>
              </w:rPr>
              <w:t>评审组组长签字：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89"/>
              <w:spacing w:before="91" w:line="206" w:lineRule="auto"/>
              <w:rPr/>
            </w:pPr>
            <w:r>
              <w:rPr>
                <w:spacing w:val="-18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18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</w:tr>
      <w:tr>
        <w:trPr>
          <w:trHeight w:val="708" w:hRule="atLeast"/>
        </w:trPr>
        <w:tc>
          <w:tcPr>
            <w:tcW w:w="9020" w:type="dxa"/>
            <w:vAlign w:val="top"/>
          </w:tcPr>
          <w:p>
            <w:pPr>
              <w:ind w:left="120"/>
              <w:spacing w:before="213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十、省教育厅审定意见</w:t>
            </w:r>
          </w:p>
        </w:tc>
      </w:tr>
      <w:tr>
        <w:trPr>
          <w:trHeight w:val="4366" w:hRule="atLeast"/>
        </w:trPr>
        <w:tc>
          <w:tcPr>
            <w:tcW w:w="902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00"/>
              <w:spacing w:before="91" w:line="218" w:lineRule="auto"/>
              <w:rPr/>
            </w:pPr>
            <w:r>
              <w:rPr>
                <w:spacing w:val="-6"/>
              </w:rPr>
              <w:t>盖章</w:t>
            </w:r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89"/>
              <w:spacing w:before="91" w:line="218" w:lineRule="auto"/>
              <w:rPr/>
            </w:pPr>
            <w:r>
              <w:rPr>
                <w:spacing w:val="-18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18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2"/>
          <w:pgSz w:w="11906" w:h="16838"/>
          <w:pgMar w:top="1431" w:right="1354" w:bottom="1925" w:left="1525" w:header="0" w:footer="163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4" w:lineRule="auto"/>
        <w:rPr>
          <w:rFonts w:ascii="Arial"/>
          <w:sz w:val="21"/>
        </w:rPr>
      </w:pPr>
      <w:r/>
    </w:p>
    <w:p>
      <w:pPr>
        <w:ind w:left="37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"/>
        </w:rPr>
        <w:t>附件</w:t>
      </w:r>
      <w:r>
        <w:rPr>
          <w:rFonts w:ascii="SimHei" w:hAnsi="SimHei" w:eastAsia="SimHei" w:cs="SimHei"/>
          <w:sz w:val="31"/>
          <w:szCs w:val="31"/>
          <w:spacing w:val="-6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"/>
        </w:rPr>
        <w:t>5-3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spacing w:line="341" w:lineRule="auto"/>
        <w:rPr>
          <w:rFonts w:ascii="Arial"/>
          <w:sz w:val="21"/>
        </w:rPr>
      </w:pPr>
      <w:r/>
    </w:p>
    <w:p>
      <w:pPr>
        <w:ind w:left="971"/>
        <w:spacing w:before="140" w:line="669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  <w:position w:val="17"/>
        </w:rPr>
        <w:t>2023</w:t>
      </w:r>
      <w:r>
        <w:rPr>
          <w:rFonts w:ascii="SimSun" w:hAnsi="SimSun" w:eastAsia="SimSun" w:cs="SimSun"/>
          <w:sz w:val="43"/>
          <w:szCs w:val="43"/>
          <w:spacing w:val="-109"/>
          <w:position w:val="17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  <w:position w:val="17"/>
        </w:rPr>
        <w:t>年河南省职业教育教学改革研究</w:t>
      </w:r>
    </w:p>
    <w:p>
      <w:pPr>
        <w:ind w:left="1459"/>
        <w:spacing w:before="1" w:line="21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与实践项目立项专家初审意见表</w:t>
      </w:r>
    </w:p>
    <w:p>
      <w:pPr>
        <w:ind w:left="1185"/>
        <w:spacing w:before="241" w:line="215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2"/>
        </w:rPr>
        <w:t>（各地教育局、省属学校、高等学校、有关单位填报）</w:t>
      </w:r>
    </w:p>
    <w:p>
      <w:pPr>
        <w:spacing w:line="108" w:lineRule="exact"/>
        <w:rPr/>
      </w:pPr>
      <w:r/>
    </w:p>
    <w:tbl>
      <w:tblPr>
        <w:tblStyle w:val="TableNormal"/>
        <w:tblW w:w="90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42"/>
        <w:gridCol w:w="2343"/>
        <w:gridCol w:w="1852"/>
        <w:gridCol w:w="487"/>
        <w:gridCol w:w="2600"/>
      </w:tblGrid>
      <w:tr>
        <w:trPr>
          <w:trHeight w:val="509" w:hRule="atLeast"/>
        </w:trPr>
        <w:tc>
          <w:tcPr>
            <w:tcW w:w="1742" w:type="dxa"/>
            <w:vAlign w:val="top"/>
          </w:tcPr>
          <w:p>
            <w:pPr>
              <w:ind w:left="318"/>
              <w:spacing w:before="113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项目名称</w:t>
            </w:r>
          </w:p>
        </w:tc>
        <w:tc>
          <w:tcPr>
            <w:tcW w:w="728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0" w:hRule="atLeast"/>
        </w:trPr>
        <w:tc>
          <w:tcPr>
            <w:tcW w:w="1742" w:type="dxa"/>
            <w:vAlign w:val="top"/>
          </w:tcPr>
          <w:p>
            <w:pPr>
              <w:ind w:left="604" w:right="305" w:hanging="286"/>
              <w:spacing w:before="40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项目研究</w:t>
            </w:r>
            <w:r>
              <w:rPr>
                <w:rFonts w:ascii="SimHei" w:hAnsi="SimHei" w:eastAsia="SimHei" w:cs="SimHei"/>
                <w:sz w:val="28"/>
                <w:szCs w:val="28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方向</w:t>
            </w:r>
          </w:p>
        </w:tc>
        <w:tc>
          <w:tcPr>
            <w:tcW w:w="728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1" w:hRule="atLeast"/>
        </w:trPr>
        <w:tc>
          <w:tcPr>
            <w:tcW w:w="1742" w:type="dxa"/>
            <w:vAlign w:val="top"/>
          </w:tcPr>
          <w:p>
            <w:pPr>
              <w:ind w:left="318"/>
              <w:spacing w:before="222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项目类型</w:t>
            </w:r>
          </w:p>
        </w:tc>
        <w:tc>
          <w:tcPr>
            <w:tcW w:w="2343" w:type="dxa"/>
            <w:vAlign w:val="top"/>
            <w:tcBorders>
              <w:right w:val="nil"/>
            </w:tcBorders>
          </w:tcPr>
          <w:p>
            <w:pPr>
              <w:pStyle w:val="TableText"/>
              <w:ind w:left="143"/>
              <w:spacing w:before="44" w:line="219" w:lineRule="auto"/>
              <w:rPr/>
            </w:pPr>
            <w:r>
              <w:rPr>
                <w:spacing w:val="-8"/>
              </w:rPr>
              <w:t>□重大项目</w:t>
            </w:r>
          </w:p>
          <w:p>
            <w:pPr>
              <w:pStyle w:val="TableText"/>
              <w:ind w:left="143"/>
              <w:spacing w:before="30" w:line="207" w:lineRule="auto"/>
              <w:rPr/>
            </w:pPr>
            <w:r>
              <w:rPr>
                <w:spacing w:val="-6"/>
              </w:rPr>
              <w:t>□青年教师项目</w:t>
            </w:r>
          </w:p>
        </w:tc>
        <w:tc>
          <w:tcPr>
            <w:tcW w:w="2339" w:type="dxa"/>
            <w:vAlign w:val="top"/>
            <w:gridSpan w:val="2"/>
            <w:tcBorders>
              <w:left w:val="nil"/>
              <w:right w:val="nil"/>
            </w:tcBorders>
          </w:tcPr>
          <w:p>
            <w:pPr>
              <w:pStyle w:val="TableText"/>
              <w:ind w:left="186"/>
              <w:spacing w:before="44" w:line="219" w:lineRule="auto"/>
              <w:rPr/>
            </w:pPr>
            <w:r>
              <w:rPr>
                <w:spacing w:val="-7"/>
              </w:rPr>
              <w:t>□重点项目</w:t>
            </w:r>
          </w:p>
          <w:p>
            <w:pPr>
              <w:pStyle w:val="TableText"/>
              <w:ind w:left="186"/>
              <w:spacing w:before="30" w:line="207" w:lineRule="auto"/>
              <w:rPr/>
            </w:pPr>
            <w:r>
              <w:rPr>
                <w:spacing w:val="-6"/>
              </w:rPr>
              <w:t>□揭榜挂帅项目</w:t>
            </w:r>
          </w:p>
        </w:tc>
        <w:tc>
          <w:tcPr>
            <w:tcW w:w="2600" w:type="dxa"/>
            <w:vAlign w:val="top"/>
            <w:tcBorders>
              <w:left w:val="nil"/>
            </w:tcBorders>
          </w:tcPr>
          <w:p>
            <w:pPr>
              <w:pStyle w:val="TableText"/>
              <w:ind w:left="230"/>
              <w:spacing w:before="44" w:line="219" w:lineRule="auto"/>
              <w:rPr/>
            </w:pPr>
            <w:r>
              <w:rPr>
                <w:spacing w:val="-7"/>
              </w:rPr>
              <w:t>□规划项目</w:t>
            </w:r>
          </w:p>
        </w:tc>
      </w:tr>
      <w:tr>
        <w:trPr>
          <w:trHeight w:val="505" w:hRule="atLeast"/>
        </w:trPr>
        <w:tc>
          <w:tcPr>
            <w:tcW w:w="1742" w:type="dxa"/>
            <w:vAlign w:val="top"/>
          </w:tcPr>
          <w:p>
            <w:pPr>
              <w:ind w:left="184"/>
              <w:spacing w:before="110" w:line="223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主持人姓名</w:t>
            </w:r>
          </w:p>
        </w:tc>
        <w:tc>
          <w:tcPr>
            <w:tcW w:w="2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2" w:type="dxa"/>
            <w:vAlign w:val="top"/>
          </w:tcPr>
          <w:p>
            <w:pPr>
              <w:ind w:left="238"/>
              <w:spacing w:before="110" w:line="223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主持人单位</w:t>
            </w:r>
          </w:p>
        </w:tc>
        <w:tc>
          <w:tcPr>
            <w:tcW w:w="308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1" w:hRule="atLeast"/>
        </w:trPr>
        <w:tc>
          <w:tcPr>
            <w:tcW w:w="1742" w:type="dxa"/>
            <w:vAlign w:val="top"/>
          </w:tcPr>
          <w:p>
            <w:pPr>
              <w:ind w:left="326"/>
              <w:spacing w:before="22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单位类型</w:t>
            </w:r>
          </w:p>
        </w:tc>
        <w:tc>
          <w:tcPr>
            <w:tcW w:w="2343" w:type="dxa"/>
            <w:vAlign w:val="top"/>
            <w:tcBorders>
              <w:right w:val="nil"/>
            </w:tcBorders>
          </w:tcPr>
          <w:p>
            <w:pPr>
              <w:pStyle w:val="TableText"/>
              <w:ind w:left="143"/>
              <w:spacing w:before="43" w:line="217" w:lineRule="auto"/>
              <w:rPr/>
            </w:pPr>
            <w:r>
              <w:rPr>
                <w:spacing w:val="-8"/>
              </w:rPr>
              <w:t>□中职学校</w:t>
            </w:r>
          </w:p>
          <w:p>
            <w:pPr>
              <w:pStyle w:val="TableText"/>
              <w:ind w:left="143"/>
              <w:spacing w:before="32" w:line="208" w:lineRule="auto"/>
              <w:rPr/>
            </w:pPr>
            <w:r>
              <w:rPr>
                <w:spacing w:val="-6"/>
              </w:rPr>
              <w:t>□普通本科学校</w:t>
            </w:r>
          </w:p>
        </w:tc>
        <w:tc>
          <w:tcPr>
            <w:tcW w:w="4939" w:type="dxa"/>
            <w:vAlign w:val="top"/>
            <w:gridSpan w:val="3"/>
            <w:tcBorders>
              <w:left w:val="nil"/>
            </w:tcBorders>
          </w:tcPr>
          <w:p>
            <w:pPr>
              <w:pStyle w:val="TableText"/>
              <w:ind w:left="44"/>
              <w:spacing w:before="43" w:line="217" w:lineRule="auto"/>
              <w:rPr/>
            </w:pPr>
            <w:r>
              <w:rPr>
                <w:spacing w:val="-10"/>
              </w:rPr>
              <w:t>□高职（专科）学校</w:t>
            </w:r>
            <w:r>
              <w:rPr>
                <w:spacing w:val="14"/>
              </w:rPr>
              <w:t xml:space="preserve">   </w:t>
            </w:r>
            <w:r>
              <w:rPr>
                <w:spacing w:val="-10"/>
              </w:rPr>
              <w:t>□职业本科学校</w:t>
            </w:r>
          </w:p>
          <w:p>
            <w:pPr>
              <w:pStyle w:val="TableText"/>
              <w:ind w:left="44"/>
              <w:spacing w:before="32" w:line="208" w:lineRule="auto"/>
              <w:rPr/>
            </w:pPr>
            <w:r>
              <w:rPr>
                <w:spacing w:val="-7"/>
              </w:rPr>
              <w:t>□教研机构</w:t>
            </w:r>
          </w:p>
        </w:tc>
      </w:tr>
      <w:tr>
        <w:trPr>
          <w:trHeight w:val="5454" w:hRule="atLeast"/>
        </w:trPr>
        <w:tc>
          <w:tcPr>
            <w:tcW w:w="9024" w:type="dxa"/>
            <w:vAlign w:val="top"/>
            <w:gridSpan w:val="5"/>
          </w:tcPr>
          <w:p>
            <w:pPr>
              <w:ind w:left="3748"/>
              <w:spacing w:before="42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0"/>
              </w:rPr>
              <w:t>初</w:t>
            </w:r>
            <w:r>
              <w:rPr>
                <w:rFonts w:ascii="SimHei" w:hAnsi="SimHei" w:eastAsia="SimHei" w:cs="SimHei"/>
                <w:sz w:val="28"/>
                <w:szCs w:val="28"/>
                <w:spacing w:val="19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10"/>
              </w:rPr>
              <w:t>审</w:t>
            </w:r>
            <w:r>
              <w:rPr>
                <w:rFonts w:ascii="SimHei" w:hAnsi="SimHei" w:eastAsia="SimHei" w:cs="SimHei"/>
                <w:sz w:val="28"/>
                <w:szCs w:val="28"/>
                <w:spacing w:val="12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10"/>
              </w:rPr>
              <w:t>意</w:t>
            </w:r>
            <w:r>
              <w:rPr>
                <w:rFonts w:ascii="SimHei" w:hAnsi="SimHei" w:eastAsia="SimHei" w:cs="SimHei"/>
                <w:sz w:val="28"/>
                <w:szCs w:val="28"/>
                <w:spacing w:val="13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10"/>
              </w:rPr>
              <w:t>见</w:t>
            </w:r>
          </w:p>
          <w:p>
            <w:pPr>
              <w:pStyle w:val="TableText"/>
              <w:ind w:left="127" w:right="26"/>
              <w:spacing w:before="27" w:line="234" w:lineRule="auto"/>
              <w:rPr/>
            </w:pPr>
            <w:r>
              <w:rPr>
                <w:spacing w:val="-3"/>
              </w:rPr>
              <w:t>（项目研究内容要围绕职业教育教学领域存在的重点、难点和热点问题，</w:t>
            </w:r>
            <w:r>
              <w:rPr/>
              <w:t xml:space="preserve"> </w:t>
            </w:r>
            <w:r>
              <w:rPr>
                <w:spacing w:val="-2"/>
              </w:rPr>
              <w:t>结合研究者自身工作实际和专长，提出可行解决办法</w:t>
            </w:r>
            <w:r>
              <w:rPr>
                <w:spacing w:val="-3"/>
              </w:rPr>
              <w:t>，突出应用研究，</w:t>
            </w:r>
            <w:r>
              <w:rPr>
                <w:spacing w:val="-3"/>
              </w:rPr>
              <w:t xml:space="preserve">  </w:t>
            </w:r>
            <w:r>
              <w:rPr/>
              <w:t>支持和鼓励原创性、开拓性、实用性研究。支持持续、深入地贯通式研</w:t>
            </w:r>
            <w:r>
              <w:rPr/>
              <w:t xml:space="preserve">  </w:t>
            </w:r>
            <w:r>
              <w:rPr>
                <w:spacing w:val="-6"/>
              </w:rPr>
              <w:t>究，鼓励结合教育教学实践的实证研究。）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04"/>
              <w:spacing w:before="91" w:line="219" w:lineRule="auto"/>
              <w:rPr/>
            </w:pPr>
            <w:r>
              <w:rPr>
                <w:spacing w:val="-9"/>
              </w:rPr>
              <w:t>专家组组长签字：</w:t>
            </w:r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40"/>
              <w:spacing w:before="91" w:line="209" w:lineRule="auto"/>
              <w:rPr/>
            </w:pPr>
            <w:r>
              <w:rPr>
                <w:spacing w:val="-18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18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3"/>
          <w:pgSz w:w="11906" w:h="16838"/>
          <w:pgMar w:top="1431" w:right="1352" w:bottom="1925" w:left="1523" w:header="0" w:footer="163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13" w:lineRule="exact"/>
        <w:rPr/>
      </w:pPr>
      <w:r/>
    </w:p>
    <w:tbl>
      <w:tblPr>
        <w:tblStyle w:val="TableNormal"/>
        <w:tblW w:w="90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31"/>
        <w:gridCol w:w="1025"/>
        <w:gridCol w:w="3778"/>
        <w:gridCol w:w="1619"/>
        <w:gridCol w:w="1771"/>
      </w:tblGrid>
      <w:tr>
        <w:trPr>
          <w:trHeight w:val="735" w:hRule="atLeast"/>
        </w:trPr>
        <w:tc>
          <w:tcPr>
            <w:tcW w:w="9024" w:type="dxa"/>
            <w:vAlign w:val="top"/>
            <w:gridSpan w:val="5"/>
          </w:tcPr>
          <w:p>
            <w:pPr>
              <w:ind w:left="3537"/>
              <w:spacing w:before="4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初审专家组成员</w:t>
            </w:r>
          </w:p>
          <w:p>
            <w:pPr>
              <w:pStyle w:val="TableText"/>
              <w:ind w:left="1589"/>
              <w:spacing w:before="27" w:line="208" w:lineRule="auto"/>
              <w:rPr/>
            </w:pPr>
            <w:r>
              <w:rPr>
                <w:spacing w:val="-1"/>
              </w:rPr>
              <w:t>（有近五年参与省职教教改项目的主持人参加）</w:t>
            </w:r>
          </w:p>
        </w:tc>
      </w:tr>
      <w:tr>
        <w:trPr>
          <w:trHeight w:val="418" w:hRule="atLeast"/>
        </w:trPr>
        <w:tc>
          <w:tcPr>
            <w:tcW w:w="831" w:type="dxa"/>
            <w:vAlign w:val="top"/>
          </w:tcPr>
          <w:p>
            <w:pPr>
              <w:pStyle w:val="TableText"/>
              <w:ind w:left="151"/>
              <w:spacing w:before="65" w:line="218" w:lineRule="auto"/>
              <w:rPr/>
            </w:pPr>
            <w:r>
              <w:rPr>
                <w:spacing w:val="-5"/>
              </w:rPr>
              <w:t>序号</w:t>
            </w:r>
          </w:p>
        </w:tc>
        <w:tc>
          <w:tcPr>
            <w:tcW w:w="1025" w:type="dxa"/>
            <w:vAlign w:val="top"/>
          </w:tcPr>
          <w:p>
            <w:pPr>
              <w:pStyle w:val="TableText"/>
              <w:ind w:left="107"/>
              <w:spacing w:before="65" w:line="220" w:lineRule="auto"/>
              <w:rPr/>
            </w:pPr>
            <w:r>
              <w:rPr>
                <w:spacing w:val="-9"/>
              </w:rPr>
              <w:t>姓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名</w:t>
            </w:r>
          </w:p>
        </w:tc>
        <w:tc>
          <w:tcPr>
            <w:tcW w:w="3778" w:type="dxa"/>
            <w:vAlign w:val="top"/>
          </w:tcPr>
          <w:p>
            <w:pPr>
              <w:pStyle w:val="TableText"/>
              <w:ind w:left="1352"/>
              <w:spacing w:before="65" w:line="216" w:lineRule="auto"/>
              <w:rPr/>
            </w:pPr>
            <w:r>
              <w:rPr>
                <w:spacing w:val="-4"/>
              </w:rPr>
              <w:t>工作单位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405"/>
              <w:spacing w:before="66" w:line="216" w:lineRule="auto"/>
              <w:rPr/>
            </w:pPr>
            <w:r>
              <w:rPr>
                <w:spacing w:val="-9"/>
              </w:rPr>
              <w:t>职</w:t>
            </w:r>
            <w:r>
              <w:rPr>
                <w:spacing w:val="9"/>
              </w:rPr>
              <w:t xml:space="preserve">  </w:t>
            </w:r>
            <w:r>
              <w:rPr>
                <w:spacing w:val="-9"/>
              </w:rPr>
              <w:t>称</w:t>
            </w:r>
          </w:p>
        </w:tc>
        <w:tc>
          <w:tcPr>
            <w:tcW w:w="1771" w:type="dxa"/>
            <w:vAlign w:val="top"/>
          </w:tcPr>
          <w:p>
            <w:pPr>
              <w:pStyle w:val="TableText"/>
              <w:ind w:left="341"/>
              <w:spacing w:before="65" w:line="218" w:lineRule="auto"/>
              <w:rPr/>
            </w:pPr>
            <w:r>
              <w:rPr>
                <w:spacing w:val="-3"/>
              </w:rPr>
              <w:t>本人签名</w:t>
            </w:r>
          </w:p>
        </w:tc>
      </w:tr>
      <w:tr>
        <w:trPr>
          <w:trHeight w:val="418" w:hRule="atLeast"/>
        </w:trPr>
        <w:tc>
          <w:tcPr>
            <w:tcW w:w="831" w:type="dxa"/>
            <w:vAlign w:val="top"/>
          </w:tcPr>
          <w:p>
            <w:pPr>
              <w:pStyle w:val="TableText"/>
              <w:ind w:left="374"/>
              <w:spacing w:before="92" w:line="180" w:lineRule="auto"/>
              <w:rPr/>
            </w:pPr>
            <w:r>
              <w:rPr/>
              <w:t>1</w:t>
            </w: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1" w:hRule="atLeast"/>
        </w:trPr>
        <w:tc>
          <w:tcPr>
            <w:tcW w:w="831" w:type="dxa"/>
            <w:vAlign w:val="top"/>
          </w:tcPr>
          <w:p>
            <w:pPr>
              <w:pStyle w:val="TableText"/>
              <w:ind w:left="356"/>
              <w:spacing w:before="93" w:line="179" w:lineRule="auto"/>
              <w:rPr/>
            </w:pPr>
            <w:r>
              <w:rPr/>
              <w:t>2</w:t>
            </w: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831" w:type="dxa"/>
            <w:vAlign w:val="top"/>
          </w:tcPr>
          <w:p>
            <w:pPr>
              <w:pStyle w:val="TableText"/>
              <w:ind w:left="359"/>
              <w:spacing w:before="92" w:line="179" w:lineRule="auto"/>
              <w:rPr/>
            </w:pPr>
            <w:r>
              <w:rPr/>
              <w:t>3</w:t>
            </w: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1" w:hRule="atLeast"/>
        </w:trPr>
        <w:tc>
          <w:tcPr>
            <w:tcW w:w="831" w:type="dxa"/>
            <w:vAlign w:val="top"/>
          </w:tcPr>
          <w:p>
            <w:pPr>
              <w:pStyle w:val="TableText"/>
              <w:ind w:left="352"/>
              <w:spacing w:before="92" w:line="179" w:lineRule="auto"/>
              <w:rPr/>
            </w:pPr>
            <w:r>
              <w:rPr/>
              <w:t>4</w:t>
            </w: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1" w:hRule="atLeast"/>
        </w:trPr>
        <w:tc>
          <w:tcPr>
            <w:tcW w:w="831" w:type="dxa"/>
            <w:vAlign w:val="top"/>
          </w:tcPr>
          <w:p>
            <w:pPr>
              <w:pStyle w:val="TableText"/>
              <w:ind w:left="359"/>
              <w:spacing w:before="94" w:line="177" w:lineRule="auto"/>
              <w:rPr/>
            </w:pPr>
            <w:r>
              <w:rPr/>
              <w:t>5</w:t>
            </w: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831" w:type="dxa"/>
            <w:vAlign w:val="top"/>
          </w:tcPr>
          <w:p>
            <w:pPr>
              <w:pStyle w:val="TableText"/>
              <w:ind w:left="355"/>
              <w:spacing w:before="92" w:line="179" w:lineRule="auto"/>
              <w:rPr/>
            </w:pPr>
            <w:r>
              <w:rPr/>
              <w:t>6</w:t>
            </w: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1" w:hRule="atLeast"/>
        </w:trPr>
        <w:tc>
          <w:tcPr>
            <w:tcW w:w="9024" w:type="dxa"/>
            <w:vAlign w:val="top"/>
            <w:gridSpan w:val="5"/>
          </w:tcPr>
          <w:p>
            <w:pPr>
              <w:ind w:left="2706" w:right="405" w:hanging="2314"/>
              <w:spacing w:before="41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6"/>
              </w:rPr>
              <w:t>省辖市、济源示范区、省直管县（市）教育局、省属学校（单位）、</w:t>
            </w:r>
            <w:r>
              <w:rPr>
                <w:rFonts w:ascii="SimHei" w:hAnsi="SimHei" w:eastAsia="SimHei" w:cs="SimHei"/>
                <w:sz w:val="28"/>
                <w:szCs w:val="28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高等学校、有关单位初审意见</w:t>
            </w:r>
          </w:p>
        </w:tc>
      </w:tr>
      <w:tr>
        <w:trPr>
          <w:trHeight w:val="7951" w:hRule="atLeast"/>
        </w:trPr>
        <w:tc>
          <w:tcPr>
            <w:tcW w:w="9024" w:type="dxa"/>
            <w:vAlign w:val="top"/>
            <w:gridSpan w:val="5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07"/>
              <w:spacing w:before="91" w:line="218" w:lineRule="auto"/>
              <w:rPr/>
            </w:pPr>
            <w:r>
              <w:rPr>
                <w:spacing w:val="-6"/>
              </w:rPr>
              <w:t>盖章</w:t>
            </w:r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10"/>
              <w:spacing w:before="91" w:line="218" w:lineRule="auto"/>
              <w:rPr/>
            </w:pPr>
            <w:r>
              <w:rPr>
                <w:spacing w:val="-18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18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4"/>
          <w:pgSz w:w="11906" w:h="16838"/>
          <w:pgMar w:top="1431" w:right="1352" w:bottom="1926" w:left="1523" w:header="0" w:footer="163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79" w:lineRule="auto"/>
        <w:rPr>
          <w:rFonts w:ascii="Arial"/>
          <w:sz w:val="21"/>
        </w:rPr>
      </w:pPr>
      <w:r/>
    </w:p>
    <w:p>
      <w:pPr>
        <w:ind w:left="834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"/>
        </w:rPr>
        <w:t>附件</w:t>
      </w:r>
      <w:r>
        <w:rPr>
          <w:rFonts w:ascii="SimHei" w:hAnsi="SimHei" w:eastAsia="SimHei" w:cs="SimHei"/>
          <w:sz w:val="31"/>
          <w:szCs w:val="31"/>
          <w:spacing w:val="-6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"/>
        </w:rPr>
        <w:t>5-4</w:t>
      </w:r>
    </w:p>
    <w:p>
      <w:pPr>
        <w:ind w:left="861"/>
        <w:spacing w:before="157" w:line="21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2023</w:t>
      </w:r>
      <w:r>
        <w:rPr>
          <w:rFonts w:ascii="SimSun" w:hAnsi="SimSun" w:eastAsia="SimSun" w:cs="SimSun"/>
          <w:sz w:val="43"/>
          <w:szCs w:val="43"/>
          <w:spacing w:val="-12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年度河南省职业教育教学改革研究与实</w:t>
      </w: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践项目立项申报汇总表</w:t>
      </w:r>
    </w:p>
    <w:p>
      <w:pPr>
        <w:ind w:left="3935"/>
        <w:spacing w:before="198" w:line="215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2"/>
        </w:rPr>
        <w:t>（各地教育局、省属学校、高等学校、有关单位填报）</w:t>
      </w:r>
    </w:p>
    <w:p>
      <w:pPr>
        <w:ind w:left="848"/>
        <w:spacing w:before="156" w:line="216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6"/>
        </w:rPr>
        <w:t>申报单位签章</w:t>
      </w:r>
      <w:r>
        <w:rPr>
          <w:rFonts w:ascii="KaiTi" w:hAnsi="KaiTi" w:eastAsia="KaiTi" w:cs="KaiTi"/>
          <w:sz w:val="28"/>
          <w:szCs w:val="28"/>
          <w:spacing w:val="1"/>
        </w:rPr>
        <w:t xml:space="preserve">                                              </w:t>
      </w:r>
      <w:r>
        <w:rPr>
          <w:rFonts w:ascii="KaiTi" w:hAnsi="KaiTi" w:eastAsia="KaiTi" w:cs="KaiTi"/>
          <w:sz w:val="28"/>
          <w:szCs w:val="28"/>
          <w:spacing w:val="-6"/>
        </w:rPr>
        <w:t>申报日期：</w:t>
      </w:r>
      <w:r>
        <w:rPr>
          <w:rFonts w:ascii="KaiTi" w:hAnsi="KaiTi" w:eastAsia="KaiTi" w:cs="KaiTi"/>
          <w:sz w:val="28"/>
          <w:szCs w:val="28"/>
          <w:spacing w:val="-6"/>
        </w:rPr>
        <w:t xml:space="preserve">     </w:t>
      </w:r>
      <w:r>
        <w:rPr>
          <w:rFonts w:ascii="KaiTi" w:hAnsi="KaiTi" w:eastAsia="KaiTi" w:cs="KaiTi"/>
          <w:sz w:val="28"/>
          <w:szCs w:val="28"/>
          <w:spacing w:val="-6"/>
        </w:rPr>
        <w:t>年</w:t>
      </w:r>
      <w:r>
        <w:rPr>
          <w:rFonts w:ascii="KaiTi" w:hAnsi="KaiTi" w:eastAsia="KaiTi" w:cs="KaiTi"/>
          <w:sz w:val="28"/>
          <w:szCs w:val="28"/>
          <w:spacing w:val="13"/>
        </w:rPr>
        <w:t xml:space="preserve">   </w:t>
      </w:r>
      <w:r>
        <w:rPr>
          <w:rFonts w:ascii="KaiTi" w:hAnsi="KaiTi" w:eastAsia="KaiTi" w:cs="KaiTi"/>
          <w:sz w:val="28"/>
          <w:szCs w:val="28"/>
          <w:spacing w:val="-6"/>
        </w:rPr>
        <w:t>月</w:t>
      </w:r>
      <w:r>
        <w:rPr>
          <w:rFonts w:ascii="KaiTi" w:hAnsi="KaiTi" w:eastAsia="KaiTi" w:cs="KaiTi"/>
          <w:sz w:val="28"/>
          <w:szCs w:val="28"/>
          <w:spacing w:val="24"/>
        </w:rPr>
        <w:t xml:space="preserve">   </w:t>
      </w:r>
      <w:r>
        <w:rPr>
          <w:rFonts w:ascii="KaiTi" w:hAnsi="KaiTi" w:eastAsia="KaiTi" w:cs="KaiTi"/>
          <w:sz w:val="28"/>
          <w:szCs w:val="28"/>
          <w:spacing w:val="-6"/>
        </w:rPr>
        <w:t>日</w:t>
      </w:r>
    </w:p>
    <w:p>
      <w:pPr>
        <w:ind w:left="813"/>
        <w:spacing w:before="260" w:line="214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8"/>
        </w:rPr>
        <w:t>联系人及所在部门：</w:t>
      </w:r>
      <w:r>
        <w:rPr>
          <w:rFonts w:ascii="KaiTi" w:hAnsi="KaiTi" w:eastAsia="KaiTi" w:cs="KaiTi"/>
          <w:sz w:val="28"/>
          <w:szCs w:val="28"/>
          <w:spacing w:val="-8"/>
        </w:rPr>
        <w:t xml:space="preserve">                 </w:t>
      </w:r>
      <w:r>
        <w:rPr>
          <w:rFonts w:ascii="KaiTi" w:hAnsi="KaiTi" w:eastAsia="KaiTi" w:cs="KaiTi"/>
          <w:sz w:val="28"/>
          <w:szCs w:val="28"/>
          <w:spacing w:val="-8"/>
        </w:rPr>
        <w:t>办公电话：</w:t>
      </w:r>
      <w:r>
        <w:rPr>
          <w:rFonts w:ascii="KaiTi" w:hAnsi="KaiTi" w:eastAsia="KaiTi" w:cs="KaiTi"/>
          <w:sz w:val="28"/>
          <w:szCs w:val="28"/>
          <w:spacing w:val="3"/>
        </w:rPr>
        <w:t xml:space="preserve">          </w:t>
      </w:r>
      <w:r>
        <w:rPr>
          <w:rFonts w:ascii="KaiTi" w:hAnsi="KaiTi" w:eastAsia="KaiTi" w:cs="KaiTi"/>
          <w:sz w:val="28"/>
          <w:szCs w:val="28"/>
          <w:spacing w:val="-8"/>
        </w:rPr>
        <w:t>手机号码：</w:t>
      </w:r>
      <w:r>
        <w:rPr>
          <w:rFonts w:ascii="KaiTi" w:hAnsi="KaiTi" w:eastAsia="KaiTi" w:cs="KaiTi"/>
          <w:sz w:val="28"/>
          <w:szCs w:val="28"/>
          <w:spacing w:val="-8"/>
        </w:rPr>
        <w:t xml:space="preserve">              </w:t>
      </w:r>
      <w:r>
        <w:rPr>
          <w:rFonts w:ascii="KaiTi" w:hAnsi="KaiTi" w:eastAsia="KaiTi" w:cs="KaiTi"/>
          <w:sz w:val="28"/>
          <w:szCs w:val="28"/>
          <w:spacing w:val="-8"/>
        </w:rPr>
        <w:t>电子邮箱：</w:t>
      </w:r>
    </w:p>
    <w:p>
      <w:pPr>
        <w:spacing w:line="108" w:lineRule="exact"/>
        <w:rPr/>
      </w:pPr>
      <w:r/>
    </w:p>
    <w:tbl>
      <w:tblPr>
        <w:tblStyle w:val="TableNormal"/>
        <w:tblW w:w="1452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8"/>
        <w:gridCol w:w="3004"/>
        <w:gridCol w:w="1146"/>
        <w:gridCol w:w="1225"/>
        <w:gridCol w:w="858"/>
        <w:gridCol w:w="858"/>
        <w:gridCol w:w="1254"/>
        <w:gridCol w:w="1254"/>
        <w:gridCol w:w="1703"/>
        <w:gridCol w:w="1424"/>
        <w:gridCol w:w="600"/>
        <w:gridCol w:w="605"/>
      </w:tblGrid>
      <w:tr>
        <w:trPr>
          <w:trHeight w:val="392" w:hRule="atLeast"/>
        </w:trPr>
        <w:tc>
          <w:tcPr>
            <w:tcW w:w="598" w:type="dxa"/>
            <w:vAlign w:val="top"/>
            <w:vMerge w:val="restart"/>
            <w:tcBorders>
              <w:bottom w:val="nil"/>
            </w:tcBorders>
          </w:tcPr>
          <w:p>
            <w:pPr>
              <w:ind w:left="30"/>
              <w:spacing w:before="261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3004" w:type="dxa"/>
            <w:vAlign w:val="top"/>
            <w:vMerge w:val="restart"/>
            <w:tcBorders>
              <w:bottom w:val="nil"/>
            </w:tcBorders>
          </w:tcPr>
          <w:p>
            <w:pPr>
              <w:ind w:left="947"/>
              <w:spacing w:before="26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项目名称</w:t>
            </w:r>
          </w:p>
        </w:tc>
        <w:tc>
          <w:tcPr>
            <w:tcW w:w="1146" w:type="dxa"/>
            <w:vAlign w:val="top"/>
            <w:vMerge w:val="restart"/>
            <w:tcBorders>
              <w:bottom w:val="nil"/>
            </w:tcBorders>
          </w:tcPr>
          <w:p>
            <w:pPr>
              <w:ind w:left="299"/>
              <w:spacing w:before="79" w:line="23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项目</w:t>
            </w:r>
          </w:p>
          <w:p>
            <w:pPr>
              <w:ind w:left="309"/>
              <w:spacing w:line="220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类别</w:t>
            </w:r>
          </w:p>
        </w:tc>
        <w:tc>
          <w:tcPr>
            <w:tcW w:w="5449" w:type="dxa"/>
            <w:vAlign w:val="top"/>
            <w:gridSpan w:val="5"/>
          </w:tcPr>
          <w:p>
            <w:pPr>
              <w:ind w:left="1757"/>
              <w:spacing w:before="65" w:line="20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8"/>
              </w:rPr>
              <w:t>主</w:t>
            </w:r>
            <w:r>
              <w:rPr>
                <w:rFonts w:ascii="SimHei" w:hAnsi="SimHei" w:eastAsia="SimHei" w:cs="SimHei"/>
                <w:sz w:val="28"/>
                <w:szCs w:val="28"/>
                <w:spacing w:val="2"/>
              </w:rPr>
              <w:t xml:space="preserve">    </w:t>
            </w:r>
            <w:r>
              <w:rPr>
                <w:rFonts w:ascii="SimHei" w:hAnsi="SimHei" w:eastAsia="SimHei" w:cs="SimHei"/>
                <w:sz w:val="28"/>
                <w:szCs w:val="28"/>
                <w:spacing w:val="-8"/>
              </w:rPr>
              <w:t>持</w:t>
            </w:r>
            <w:r>
              <w:rPr>
                <w:rFonts w:ascii="SimHei" w:hAnsi="SimHei" w:eastAsia="SimHei" w:cs="SimHei"/>
                <w:sz w:val="28"/>
                <w:szCs w:val="28"/>
                <w:spacing w:val="4"/>
              </w:rPr>
              <w:t xml:space="preserve">    </w:t>
            </w:r>
            <w:r>
              <w:rPr>
                <w:rFonts w:ascii="SimHei" w:hAnsi="SimHei" w:eastAsia="SimHei" w:cs="SimHei"/>
                <w:sz w:val="28"/>
                <w:szCs w:val="28"/>
                <w:spacing w:val="-8"/>
              </w:rPr>
              <w:t>人</w:t>
            </w:r>
          </w:p>
        </w:tc>
        <w:tc>
          <w:tcPr>
            <w:tcW w:w="1703" w:type="dxa"/>
            <w:vAlign w:val="top"/>
            <w:vMerge w:val="restart"/>
            <w:tcBorders>
              <w:bottom w:val="nil"/>
            </w:tcBorders>
          </w:tcPr>
          <w:p>
            <w:pPr>
              <w:ind w:left="160"/>
              <w:spacing w:before="26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项目组成员</w:t>
            </w:r>
          </w:p>
        </w:tc>
        <w:tc>
          <w:tcPr>
            <w:tcW w:w="1424" w:type="dxa"/>
            <w:vAlign w:val="top"/>
            <w:vMerge w:val="restart"/>
            <w:tcBorders>
              <w:bottom w:val="nil"/>
            </w:tcBorders>
          </w:tcPr>
          <w:p>
            <w:pPr>
              <w:ind w:left="110" w:right="4" w:hanging="88"/>
              <w:spacing w:before="78" w:line="230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拟完成时间</w:t>
            </w:r>
            <w:r>
              <w:rPr>
                <w:rFonts w:ascii="SimHei" w:hAnsi="SimHei" w:eastAsia="SimHei" w:cs="SimHei"/>
                <w:sz w:val="28"/>
                <w:szCs w:val="28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9"/>
              </w:rPr>
              <w:t>（年/月）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ind w:left="40" w:right="12" w:hanging="2"/>
              <w:spacing w:before="78" w:line="230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9"/>
              </w:rPr>
              <w:t>单位</w:t>
            </w:r>
            <w:r>
              <w:rPr>
                <w:rFonts w:ascii="SimHei" w:hAnsi="SimHei" w:eastAsia="SimHei" w:cs="SimHei"/>
                <w:sz w:val="28"/>
                <w:szCs w:val="28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10"/>
              </w:rPr>
              <w:t>类型</w:t>
            </w:r>
          </w:p>
        </w:tc>
        <w:tc>
          <w:tcPr>
            <w:tcW w:w="605" w:type="dxa"/>
            <w:vAlign w:val="top"/>
            <w:vMerge w:val="restart"/>
            <w:tcBorders>
              <w:bottom w:val="nil"/>
            </w:tcBorders>
          </w:tcPr>
          <w:p>
            <w:pPr>
              <w:ind w:left="31"/>
              <w:spacing w:before="26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5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5" w:type="dxa"/>
            <w:vAlign w:val="top"/>
          </w:tcPr>
          <w:p>
            <w:pPr>
              <w:ind w:left="339"/>
              <w:spacing w:before="62" w:line="20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姓名</w:t>
            </w:r>
          </w:p>
        </w:tc>
        <w:tc>
          <w:tcPr>
            <w:tcW w:w="858" w:type="dxa"/>
            <w:vAlign w:val="top"/>
          </w:tcPr>
          <w:p>
            <w:pPr>
              <w:ind w:left="157"/>
              <w:spacing w:before="62" w:line="20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年龄</w:t>
            </w:r>
          </w:p>
        </w:tc>
        <w:tc>
          <w:tcPr>
            <w:tcW w:w="858" w:type="dxa"/>
            <w:vAlign w:val="top"/>
          </w:tcPr>
          <w:p>
            <w:pPr>
              <w:ind w:left="157"/>
              <w:spacing w:before="62" w:line="20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职称</w:t>
            </w:r>
          </w:p>
        </w:tc>
        <w:tc>
          <w:tcPr>
            <w:tcW w:w="1254" w:type="dxa"/>
            <w:vAlign w:val="top"/>
          </w:tcPr>
          <w:p>
            <w:pPr>
              <w:ind w:left="75"/>
              <w:spacing w:before="62" w:line="20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联系电话</w:t>
            </w:r>
          </w:p>
        </w:tc>
        <w:tc>
          <w:tcPr>
            <w:tcW w:w="1254" w:type="dxa"/>
            <w:vAlign w:val="top"/>
          </w:tcPr>
          <w:p>
            <w:pPr>
              <w:ind w:left="78"/>
              <w:spacing w:before="62" w:line="20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所在单位</w:t>
            </w:r>
          </w:p>
        </w:tc>
        <w:tc>
          <w:tcPr>
            <w:tcW w:w="17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0" w:hRule="atLeast"/>
        </w:trPr>
        <w:tc>
          <w:tcPr>
            <w:tcW w:w="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0" w:hRule="atLeast"/>
        </w:trPr>
        <w:tc>
          <w:tcPr>
            <w:tcW w:w="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0" w:hRule="atLeast"/>
        </w:trPr>
        <w:tc>
          <w:tcPr>
            <w:tcW w:w="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1" w:hRule="atLeast"/>
        </w:trPr>
        <w:tc>
          <w:tcPr>
            <w:tcW w:w="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69" w:lineRule="auto"/>
        <w:rPr>
          <w:rFonts w:ascii="Arial"/>
          <w:sz w:val="21"/>
        </w:rPr>
      </w:pPr>
      <w:r/>
    </w:p>
    <w:p>
      <w:pPr>
        <w:ind w:left="808"/>
        <w:spacing w:before="75" w:line="224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3"/>
        </w:rPr>
        <w:t>备注：</w:t>
      </w:r>
      <w:r>
        <w:rPr>
          <w:rFonts w:ascii="KaiTi" w:hAnsi="KaiTi" w:eastAsia="KaiTi" w:cs="KaiTi"/>
          <w:sz w:val="23"/>
          <w:szCs w:val="23"/>
          <w:spacing w:val="3"/>
        </w:rPr>
        <w:t xml:space="preserve"> </w:t>
      </w:r>
      <w:r>
        <w:rPr>
          <w:rFonts w:ascii="KaiTi" w:hAnsi="KaiTi" w:eastAsia="KaiTi" w:cs="KaiTi"/>
          <w:sz w:val="23"/>
          <w:szCs w:val="23"/>
          <w:spacing w:val="3"/>
        </w:rPr>
        <w:t>1.“项目类别</w:t>
      </w:r>
      <w:r>
        <w:rPr>
          <w:rFonts w:ascii="KaiTi" w:hAnsi="KaiTi" w:eastAsia="KaiTi" w:cs="KaiTi"/>
          <w:sz w:val="23"/>
          <w:szCs w:val="23"/>
          <w:spacing w:val="-83"/>
        </w:rPr>
        <w:t xml:space="preserve"> </w:t>
      </w:r>
      <w:r>
        <w:rPr>
          <w:rFonts w:ascii="KaiTi" w:hAnsi="KaiTi" w:eastAsia="KaiTi" w:cs="KaiTi"/>
          <w:sz w:val="23"/>
          <w:szCs w:val="23"/>
          <w:spacing w:val="3"/>
        </w:rPr>
        <w:t>”包括：</w:t>
      </w:r>
      <w:r>
        <w:rPr>
          <w:rFonts w:ascii="KaiTi" w:hAnsi="KaiTi" w:eastAsia="KaiTi" w:cs="KaiTi"/>
          <w:sz w:val="23"/>
          <w:szCs w:val="23"/>
          <w:spacing w:val="3"/>
        </w:rPr>
        <w:t xml:space="preserve"> </w:t>
      </w:r>
      <w:r>
        <w:rPr>
          <w:rFonts w:ascii="KaiTi" w:hAnsi="KaiTi" w:eastAsia="KaiTi" w:cs="KaiTi"/>
          <w:sz w:val="23"/>
          <w:szCs w:val="23"/>
          <w:spacing w:val="3"/>
        </w:rPr>
        <w:t>重大项</w:t>
      </w:r>
      <w:r>
        <w:rPr>
          <w:rFonts w:ascii="KaiTi" w:hAnsi="KaiTi" w:eastAsia="KaiTi" w:cs="KaiTi"/>
          <w:sz w:val="23"/>
          <w:szCs w:val="23"/>
          <w:spacing w:val="2"/>
        </w:rPr>
        <w:t>目、重点项目、规划项目、青年教师项目四种类型。</w:t>
      </w:r>
    </w:p>
    <w:p>
      <w:pPr>
        <w:ind w:left="1534"/>
        <w:spacing w:before="32" w:line="224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6"/>
        </w:rPr>
        <w:t>2.“单位类型</w:t>
      </w:r>
      <w:r>
        <w:rPr>
          <w:rFonts w:ascii="KaiTi" w:hAnsi="KaiTi" w:eastAsia="KaiTi" w:cs="KaiTi"/>
          <w:sz w:val="23"/>
          <w:szCs w:val="23"/>
          <w:spacing w:val="-83"/>
        </w:rPr>
        <w:t xml:space="preserve"> </w:t>
      </w:r>
      <w:r>
        <w:rPr>
          <w:rFonts w:ascii="KaiTi" w:hAnsi="KaiTi" w:eastAsia="KaiTi" w:cs="KaiTi"/>
          <w:sz w:val="23"/>
          <w:szCs w:val="23"/>
          <w:spacing w:val="6"/>
        </w:rPr>
        <w:t>”包括：</w:t>
      </w:r>
      <w:r>
        <w:rPr>
          <w:rFonts w:ascii="KaiTi" w:hAnsi="KaiTi" w:eastAsia="KaiTi" w:cs="KaiTi"/>
          <w:sz w:val="23"/>
          <w:szCs w:val="23"/>
          <w:spacing w:val="37"/>
        </w:rPr>
        <w:t xml:space="preserve"> </w:t>
      </w:r>
      <w:r>
        <w:rPr>
          <w:rFonts w:ascii="KaiTi" w:hAnsi="KaiTi" w:eastAsia="KaiTi" w:cs="KaiTi"/>
          <w:sz w:val="23"/>
          <w:szCs w:val="23"/>
          <w:spacing w:val="6"/>
        </w:rPr>
        <w:t>中职学校、高职（专科）学校、职业本科学校、普通本科学校、教研机构五种类</w:t>
      </w:r>
      <w:r>
        <w:rPr>
          <w:rFonts w:ascii="KaiTi" w:hAnsi="KaiTi" w:eastAsia="KaiTi" w:cs="KaiTi"/>
          <w:sz w:val="23"/>
          <w:szCs w:val="23"/>
          <w:spacing w:val="5"/>
        </w:rPr>
        <w:t>型。</w:t>
      </w:r>
    </w:p>
    <w:p>
      <w:pPr>
        <w:ind w:left="816" w:right="789" w:firstLine="720"/>
        <w:spacing w:before="34" w:line="235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9"/>
        </w:rPr>
        <w:t>3.该表由各省辖市、济源示范区、航空港示范区、省直管县（市）教育局、省属学校及有关单位在线打印，立项证书</w:t>
      </w:r>
      <w:r>
        <w:rPr>
          <w:rFonts w:ascii="KaiTi" w:hAnsi="KaiTi" w:eastAsia="KaiTi" w:cs="KaiTi"/>
          <w:sz w:val="23"/>
          <w:szCs w:val="23"/>
          <w:spacing w:val="9"/>
        </w:rPr>
        <w:t xml:space="preserve"> </w:t>
      </w:r>
      <w:r>
        <w:rPr>
          <w:rFonts w:ascii="KaiTi" w:hAnsi="KaiTi" w:eastAsia="KaiTi" w:cs="KaiTi"/>
          <w:sz w:val="23"/>
          <w:szCs w:val="23"/>
          <w:spacing w:val="3"/>
        </w:rPr>
        <w:t>上信息将以系统内申报为准，</w:t>
      </w:r>
      <w:r>
        <w:rPr>
          <w:rFonts w:ascii="KaiTi" w:hAnsi="KaiTi" w:eastAsia="KaiTi" w:cs="KaiTi"/>
          <w:sz w:val="23"/>
          <w:szCs w:val="23"/>
          <w:spacing w:val="74"/>
        </w:rPr>
        <w:t xml:space="preserve"> </w:t>
      </w:r>
      <w:r>
        <w:rPr>
          <w:rFonts w:ascii="KaiTi" w:hAnsi="KaiTi" w:eastAsia="KaiTi" w:cs="KaiTi"/>
          <w:sz w:val="23"/>
          <w:szCs w:val="23"/>
          <w:spacing w:val="3"/>
        </w:rPr>
        <w:t>各单位务必逐项认真填写、认真核对。</w:t>
      </w:r>
    </w:p>
    <w:p>
      <w:pPr>
        <w:ind w:left="1530"/>
        <w:spacing w:before="36" w:line="222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7"/>
        </w:rPr>
        <w:t>4.序号顺序请按推荐顺序排名。</w:t>
      </w:r>
    </w:p>
    <w:p>
      <w:pPr>
        <w:spacing w:line="222" w:lineRule="auto"/>
        <w:sectPr>
          <w:footerReference w:type="default" r:id="rId45"/>
          <w:pgSz w:w="16838" w:h="11906"/>
          <w:pgMar w:top="1011" w:right="1464" w:bottom="1925" w:left="839" w:header="0" w:footer="1638" w:gutter="0"/>
        </w:sectPr>
        <w:rPr>
          <w:rFonts w:ascii="KaiTi" w:hAnsi="KaiTi" w:eastAsia="KaiTi" w:cs="KaiTi"/>
          <w:sz w:val="23"/>
          <w:szCs w:val="23"/>
        </w:rPr>
      </w:pPr>
    </w:p>
    <w:p>
      <w:pPr>
        <w:spacing w:line="244" w:lineRule="auto"/>
        <w:rPr>
          <w:rFonts w:ascii="Arial"/>
          <w:sz w:val="21"/>
        </w:rPr>
      </w:pPr>
      <w:r/>
    </w:p>
    <w:p>
      <w:pPr>
        <w:ind w:left="369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6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418"/>
        <w:spacing w:before="139" w:line="670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  <w:position w:val="17"/>
        </w:rPr>
        <w:t>申请增加</w:t>
      </w:r>
      <w:r>
        <w:rPr>
          <w:rFonts w:ascii="SimSun" w:hAnsi="SimSun" w:eastAsia="SimSun" w:cs="SimSun"/>
          <w:sz w:val="43"/>
          <w:szCs w:val="43"/>
          <w:spacing w:val="-67"/>
          <w:position w:val="17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4"/>
          <w:position w:val="17"/>
        </w:rPr>
        <w:t>2023年河南省职业教育教学改革研究</w:t>
      </w:r>
    </w:p>
    <w:p>
      <w:pPr>
        <w:ind w:left="3111"/>
        <w:spacing w:before="1" w:line="21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与实践项目申报表</w:t>
      </w:r>
    </w:p>
    <w:p>
      <w:pPr>
        <w:spacing w:line="90" w:lineRule="exact"/>
        <w:rPr/>
      </w:pPr>
      <w:r/>
    </w:p>
    <w:tbl>
      <w:tblPr>
        <w:tblStyle w:val="TableNormal"/>
        <w:tblW w:w="968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438"/>
        <w:gridCol w:w="2130"/>
        <w:gridCol w:w="2039"/>
        <w:gridCol w:w="3080"/>
      </w:tblGrid>
      <w:tr>
        <w:trPr>
          <w:trHeight w:val="629" w:hRule="atLeast"/>
        </w:trPr>
        <w:tc>
          <w:tcPr>
            <w:tcW w:w="2438" w:type="dxa"/>
            <w:vAlign w:val="top"/>
          </w:tcPr>
          <w:p>
            <w:pPr>
              <w:ind w:left="690"/>
              <w:spacing w:before="209" w:line="223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6"/>
              </w:rPr>
              <w:t>申请单位</w:t>
            </w:r>
          </w:p>
        </w:tc>
        <w:tc>
          <w:tcPr>
            <w:tcW w:w="724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4" w:hRule="atLeast"/>
        </w:trPr>
        <w:tc>
          <w:tcPr>
            <w:tcW w:w="24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675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单位类型</w:t>
            </w:r>
          </w:p>
        </w:tc>
        <w:tc>
          <w:tcPr>
            <w:tcW w:w="2130" w:type="dxa"/>
            <w:vAlign w:val="top"/>
            <w:tcBorders>
              <w:right w:val="nil"/>
            </w:tcBorders>
          </w:tcPr>
          <w:p>
            <w:pPr>
              <w:pStyle w:val="TableText"/>
              <w:ind w:left="144"/>
              <w:spacing w:before="126" w:line="217" w:lineRule="auto"/>
              <w:rPr/>
            </w:pPr>
            <w:r>
              <w:rPr>
                <w:spacing w:val="-7"/>
              </w:rPr>
              <w:t>□中职学校</w:t>
            </w:r>
          </w:p>
          <w:p>
            <w:pPr>
              <w:pStyle w:val="TableText"/>
              <w:ind w:left="144"/>
              <w:spacing w:before="132" w:line="215" w:lineRule="auto"/>
              <w:rPr/>
            </w:pPr>
            <w:r>
              <w:rPr>
                <w:spacing w:val="-6"/>
              </w:rPr>
              <w:t>□普通本科学校</w:t>
            </w:r>
          </w:p>
        </w:tc>
        <w:tc>
          <w:tcPr>
            <w:tcW w:w="5119" w:type="dxa"/>
            <w:vAlign w:val="top"/>
            <w:gridSpan w:val="2"/>
            <w:tcBorders>
              <w:left w:val="nil"/>
            </w:tcBorders>
          </w:tcPr>
          <w:p>
            <w:pPr>
              <w:pStyle w:val="TableText"/>
              <w:ind w:left="258"/>
              <w:spacing w:before="126" w:line="217" w:lineRule="auto"/>
              <w:rPr/>
            </w:pPr>
            <w:r>
              <w:rPr>
                <w:spacing w:val="-12"/>
              </w:rPr>
              <w:t>□高职（专科）学校</w:t>
            </w:r>
            <w:r>
              <w:rPr>
                <w:spacing w:val="14"/>
              </w:rPr>
              <w:t xml:space="preserve">   </w:t>
            </w:r>
            <w:r>
              <w:rPr>
                <w:spacing w:val="-12"/>
              </w:rPr>
              <w:t>□职业本科学校</w:t>
            </w:r>
          </w:p>
          <w:p>
            <w:pPr>
              <w:pStyle w:val="TableText"/>
              <w:ind w:left="258"/>
              <w:spacing w:before="132" w:line="215" w:lineRule="auto"/>
              <w:rPr/>
            </w:pPr>
            <w:r>
              <w:rPr>
                <w:spacing w:val="-7"/>
              </w:rPr>
              <w:t>□教研机构</w:t>
            </w:r>
          </w:p>
        </w:tc>
      </w:tr>
      <w:tr>
        <w:trPr>
          <w:trHeight w:val="655" w:hRule="atLeast"/>
        </w:trPr>
        <w:tc>
          <w:tcPr>
            <w:tcW w:w="2438" w:type="dxa"/>
            <w:vAlign w:val="top"/>
          </w:tcPr>
          <w:p>
            <w:pPr>
              <w:ind w:left="528"/>
              <w:spacing w:before="223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项目主持人</w:t>
            </w:r>
          </w:p>
        </w:tc>
        <w:tc>
          <w:tcPr>
            <w:tcW w:w="724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2438" w:type="dxa"/>
            <w:vAlign w:val="top"/>
          </w:tcPr>
          <w:p>
            <w:pPr>
              <w:ind w:left="948"/>
              <w:spacing w:before="18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性别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9" w:type="dxa"/>
            <w:vAlign w:val="top"/>
          </w:tcPr>
          <w:p>
            <w:pPr>
              <w:pStyle w:val="TableText"/>
              <w:ind w:left="503"/>
              <w:spacing w:before="186" w:line="218" w:lineRule="auto"/>
              <w:rPr/>
            </w:pPr>
            <w:r>
              <w:rPr>
                <w:spacing w:val="-9"/>
              </w:rPr>
              <w:t>出生年月</w:t>
            </w:r>
          </w:p>
        </w:tc>
        <w:tc>
          <w:tcPr>
            <w:tcW w:w="3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5" w:hRule="atLeast"/>
        </w:trPr>
        <w:tc>
          <w:tcPr>
            <w:tcW w:w="2438" w:type="dxa"/>
            <w:vAlign w:val="top"/>
          </w:tcPr>
          <w:p>
            <w:pPr>
              <w:ind w:left="667"/>
              <w:spacing w:before="20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行政职务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9" w:type="dxa"/>
            <w:vAlign w:val="top"/>
          </w:tcPr>
          <w:p>
            <w:pPr>
              <w:pStyle w:val="TableText"/>
              <w:ind w:left="200"/>
              <w:spacing w:before="208" w:line="218" w:lineRule="auto"/>
              <w:rPr/>
            </w:pPr>
            <w:r>
              <w:rPr>
                <w:spacing w:val="-4"/>
              </w:rPr>
              <w:t>专业技术职务</w:t>
            </w:r>
          </w:p>
        </w:tc>
        <w:tc>
          <w:tcPr>
            <w:tcW w:w="3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4" w:hRule="atLeast"/>
        </w:trPr>
        <w:tc>
          <w:tcPr>
            <w:tcW w:w="2438" w:type="dxa"/>
            <w:vAlign w:val="top"/>
          </w:tcPr>
          <w:p>
            <w:pPr>
              <w:ind w:left="690"/>
              <w:spacing w:before="126" w:line="461" w:lineRule="exact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6"/>
                <w:position w:val="13"/>
              </w:rPr>
              <w:t>申请项目</w:t>
            </w:r>
          </w:p>
          <w:p>
            <w:pPr>
              <w:ind w:left="958"/>
              <w:spacing w:line="215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类型</w:t>
            </w:r>
          </w:p>
        </w:tc>
        <w:tc>
          <w:tcPr>
            <w:tcW w:w="7249" w:type="dxa"/>
            <w:vAlign w:val="top"/>
            <w:gridSpan w:val="3"/>
          </w:tcPr>
          <w:p>
            <w:pPr>
              <w:pStyle w:val="TableText"/>
              <w:ind w:left="144"/>
              <w:spacing w:before="127" w:line="218" w:lineRule="auto"/>
              <w:rPr/>
            </w:pPr>
            <w:r>
              <w:rPr>
                <w:spacing w:val="-4"/>
              </w:rPr>
              <w:t>□重大项目</w:t>
            </w:r>
            <w:r>
              <w:rPr>
                <w:spacing w:val="-4"/>
              </w:rPr>
              <w:t xml:space="preserve">    </w:t>
            </w:r>
            <w:r>
              <w:rPr>
                <w:spacing w:val="-4"/>
              </w:rPr>
              <w:t>重点项目</w:t>
            </w:r>
            <w:r>
              <w:rPr>
                <w:spacing w:val="-4"/>
              </w:rPr>
              <w:t xml:space="preserve">  </w:t>
            </w:r>
            <w:r>
              <w:rPr>
                <w:spacing w:val="-4"/>
              </w:rPr>
              <w:t>□规划项目</w:t>
            </w:r>
            <w:r>
              <w:rPr>
                <w:spacing w:val="23"/>
              </w:rPr>
              <w:t xml:space="preserve">  </w:t>
            </w:r>
            <w:r>
              <w:rPr>
                <w:spacing w:val="-4"/>
              </w:rPr>
              <w:t>□青年教师项目</w:t>
            </w:r>
          </w:p>
          <w:p>
            <w:pPr>
              <w:pStyle w:val="TableText"/>
              <w:ind w:left="144"/>
              <w:spacing w:before="131" w:line="214" w:lineRule="auto"/>
              <w:rPr/>
            </w:pPr>
            <w:r>
              <w:rPr>
                <w:spacing w:val="-6"/>
              </w:rPr>
              <w:t>□揭榜挂帅项目</w:t>
            </w:r>
          </w:p>
        </w:tc>
      </w:tr>
      <w:tr>
        <w:trPr>
          <w:trHeight w:val="1844" w:hRule="atLeast"/>
        </w:trPr>
        <w:tc>
          <w:tcPr>
            <w:tcW w:w="243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91" w:line="461" w:lineRule="exact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6"/>
                <w:position w:val="13"/>
              </w:rPr>
              <w:t>申请增加立项</w:t>
            </w:r>
          </w:p>
          <w:p>
            <w:pPr>
              <w:ind w:left="667"/>
              <w:spacing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项目理由</w:t>
            </w:r>
          </w:p>
        </w:tc>
        <w:tc>
          <w:tcPr>
            <w:tcW w:w="7249" w:type="dxa"/>
            <w:vAlign w:val="top"/>
            <w:gridSpan w:val="3"/>
          </w:tcPr>
          <w:p>
            <w:pPr>
              <w:pStyle w:val="TableText"/>
              <w:ind w:left="123"/>
              <w:spacing w:before="130" w:line="458" w:lineRule="exact"/>
              <w:rPr/>
            </w:pPr>
            <w:r>
              <w:rPr>
                <w:position w:val="13"/>
              </w:rPr>
              <w:t>（注：相关证明材料，同时提供获奖文件、证书等佐证材</w:t>
            </w:r>
          </w:p>
          <w:p>
            <w:pPr>
              <w:pStyle w:val="TableText"/>
              <w:ind w:left="122"/>
              <w:spacing w:line="215" w:lineRule="auto"/>
              <w:rPr/>
            </w:pPr>
            <w:r>
              <w:rPr>
                <w:spacing w:val="-2"/>
              </w:rPr>
              <w:t>料作为附件，并上传网上系统）</w:t>
            </w:r>
          </w:p>
        </w:tc>
      </w:tr>
      <w:tr>
        <w:trPr>
          <w:trHeight w:val="1768" w:hRule="atLeast"/>
        </w:trPr>
        <w:tc>
          <w:tcPr>
            <w:tcW w:w="2438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ind w:left="395"/>
              <w:spacing w:before="91" w:line="461" w:lineRule="exact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6"/>
                <w:position w:val="13"/>
              </w:rPr>
              <w:t>学校（单位）</w:t>
            </w:r>
          </w:p>
          <w:p>
            <w:pPr>
              <w:ind w:left="675"/>
              <w:spacing w:line="221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审核意见</w:t>
            </w:r>
          </w:p>
        </w:tc>
        <w:tc>
          <w:tcPr>
            <w:tcW w:w="7249" w:type="dxa"/>
            <w:vAlign w:val="top"/>
            <w:gridSpan w:val="3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63"/>
              <w:spacing w:before="91" w:line="218" w:lineRule="auto"/>
              <w:rPr/>
            </w:pPr>
            <w:r>
              <w:rPr>
                <w:spacing w:val="-6"/>
              </w:rPr>
              <w:t>盖章</w:t>
            </w:r>
          </w:p>
          <w:p>
            <w:pPr>
              <w:pStyle w:val="TableText"/>
              <w:ind w:left="4489"/>
              <w:spacing w:before="130" w:line="218" w:lineRule="auto"/>
              <w:rPr/>
            </w:pPr>
            <w:r>
              <w:rPr>
                <w:spacing w:val="-18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18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</w:tr>
      <w:tr>
        <w:trPr>
          <w:trHeight w:val="2185" w:hRule="atLeast"/>
        </w:trPr>
        <w:tc>
          <w:tcPr>
            <w:tcW w:w="2438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spacing w:before="91" w:line="459" w:lineRule="exact"/>
              <w:jc w:val="right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6"/>
                <w:w w:val="99"/>
                <w:position w:val="12"/>
              </w:rPr>
              <w:t>省辖市、济源示范区、</w:t>
            </w:r>
          </w:p>
          <w:p>
            <w:pPr>
              <w:ind w:left="244"/>
              <w:spacing w:before="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0"/>
              </w:rPr>
              <w:t>省直管县（市）</w:t>
            </w:r>
          </w:p>
          <w:p>
            <w:pPr>
              <w:ind w:left="245"/>
              <w:spacing w:before="12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教育局审核意见</w:t>
            </w:r>
          </w:p>
        </w:tc>
        <w:tc>
          <w:tcPr>
            <w:tcW w:w="7249" w:type="dxa"/>
            <w:vAlign w:val="top"/>
            <w:gridSpan w:val="3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63"/>
              <w:spacing w:before="91" w:line="218" w:lineRule="auto"/>
              <w:rPr/>
            </w:pPr>
            <w:r>
              <w:rPr>
                <w:spacing w:val="-6"/>
              </w:rPr>
              <w:t>盖章</w:t>
            </w:r>
          </w:p>
          <w:p>
            <w:pPr>
              <w:pStyle w:val="TableText"/>
              <w:ind w:left="4489"/>
              <w:spacing w:before="130" w:line="218" w:lineRule="auto"/>
              <w:rPr/>
            </w:pPr>
            <w:r>
              <w:rPr>
                <w:spacing w:val="-18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18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6"/>
          <w:pgSz w:w="11906" w:h="16838"/>
          <w:pgMar w:top="1431" w:right="1021" w:bottom="1925" w:left="1191" w:header="0" w:footer="163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68" w:lineRule="auto"/>
        <w:rPr>
          <w:rFonts w:ascii="Arial"/>
          <w:sz w:val="21"/>
        </w:rPr>
      </w:pPr>
      <w:r>
        <w:drawing>
          <wp:anchor distT="0" distB="0" distL="0" distR="0" simplePos="0" relativeHeight="251702272" behindDoc="0" locked="0" layoutInCell="0" allowOverlap="1">
            <wp:simplePos x="0" y="0"/>
            <wp:positionH relativeFrom="page">
              <wp:posOffset>952465</wp:posOffset>
            </wp:positionH>
            <wp:positionV relativeFrom="page">
              <wp:posOffset>8680453</wp:posOffset>
            </wp:positionV>
            <wp:extent cx="5740430" cy="635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4043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3296" behindDoc="0" locked="0" layoutInCell="0" allowOverlap="1">
            <wp:simplePos x="0" y="0"/>
            <wp:positionH relativeFrom="page">
              <wp:posOffset>952465</wp:posOffset>
            </wp:positionH>
            <wp:positionV relativeFrom="page">
              <wp:posOffset>9055064</wp:posOffset>
            </wp:positionV>
            <wp:extent cx="5734076" cy="6416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34076" cy="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14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6"/>
        </w:rPr>
        <w:t>附件7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left="849"/>
        <w:spacing w:before="136" w:line="643" w:lineRule="exact"/>
        <w:rPr>
          <w:rFonts w:ascii="SimHei" w:hAnsi="SimHei" w:eastAsia="SimHei" w:cs="SimHei"/>
          <w:sz w:val="42"/>
          <w:szCs w:val="42"/>
        </w:rPr>
      </w:pPr>
      <w:r>
        <w:rPr>
          <w:rFonts w:ascii="SimHei" w:hAnsi="SimHei" w:eastAsia="SimHei" w:cs="SimHei"/>
          <w:sz w:val="42"/>
          <w:szCs w:val="42"/>
          <w:spacing w:val="13"/>
          <w:position w:val="15"/>
        </w:rPr>
        <w:t>2023</w:t>
      </w:r>
      <w:r>
        <w:rPr>
          <w:rFonts w:ascii="SimHei" w:hAnsi="SimHei" w:eastAsia="SimHei" w:cs="SimHei"/>
          <w:sz w:val="42"/>
          <w:szCs w:val="42"/>
          <w:spacing w:val="-49"/>
          <w:position w:val="15"/>
        </w:rPr>
        <w:t xml:space="preserve"> </w:t>
      </w:r>
      <w:r>
        <w:rPr>
          <w:rFonts w:ascii="SimHei" w:hAnsi="SimHei" w:eastAsia="SimHei" w:cs="SimHei"/>
          <w:sz w:val="42"/>
          <w:szCs w:val="42"/>
          <w:spacing w:val="13"/>
          <w:position w:val="15"/>
        </w:rPr>
        <w:t>年河南省职业教育教学改革研究与</w:t>
      </w:r>
    </w:p>
    <w:p>
      <w:pPr>
        <w:ind w:left="1129"/>
        <w:spacing w:before="2" w:line="217" w:lineRule="auto"/>
        <w:rPr>
          <w:rFonts w:ascii="SimHei" w:hAnsi="SimHei" w:eastAsia="SimHei" w:cs="SimHei"/>
          <w:sz w:val="42"/>
          <w:szCs w:val="42"/>
        </w:rPr>
      </w:pPr>
      <w:r>
        <w:rPr>
          <w:rFonts w:ascii="SimHei" w:hAnsi="SimHei" w:eastAsia="SimHei" w:cs="SimHei"/>
          <w:sz w:val="42"/>
          <w:szCs w:val="42"/>
          <w:spacing w:val="16"/>
        </w:rPr>
        <w:t>实践项目立项管理机构及人员登记表</w:t>
      </w:r>
    </w:p>
    <w:p>
      <w:pPr>
        <w:spacing w:line="111" w:lineRule="exact"/>
        <w:rPr/>
      </w:pPr>
      <w:r/>
    </w:p>
    <w:tbl>
      <w:tblPr>
        <w:tblStyle w:val="TableNormal"/>
        <w:tblW w:w="8659" w:type="dxa"/>
        <w:tblInd w:w="27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32"/>
        <w:gridCol w:w="1868"/>
        <w:gridCol w:w="1558"/>
        <w:gridCol w:w="1688"/>
        <w:gridCol w:w="1613"/>
      </w:tblGrid>
      <w:tr>
        <w:trPr>
          <w:trHeight w:val="983" w:hRule="atLeast"/>
        </w:trPr>
        <w:tc>
          <w:tcPr>
            <w:tcW w:w="1932" w:type="dxa"/>
            <w:vAlign w:val="top"/>
          </w:tcPr>
          <w:p>
            <w:pPr>
              <w:ind w:left="398"/>
              <w:spacing w:before="193" w:line="23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6"/>
              </w:rPr>
              <w:t>单位名称</w:t>
            </w:r>
          </w:p>
          <w:p>
            <w:pPr>
              <w:ind w:left="539"/>
              <w:spacing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10"/>
              </w:rPr>
              <w:t>(全称)</w:t>
            </w:r>
          </w:p>
        </w:tc>
        <w:tc>
          <w:tcPr>
            <w:tcW w:w="6727" w:type="dxa"/>
            <w:vAlign w:val="top"/>
            <w:gridSpan w:val="4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2116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2"/>
              </w:rPr>
              <w:t>填写单位名称并盖章</w:t>
            </w:r>
          </w:p>
        </w:tc>
      </w:tr>
      <w:tr>
        <w:trPr>
          <w:trHeight w:val="649" w:hRule="atLeast"/>
        </w:trPr>
        <w:tc>
          <w:tcPr>
            <w:tcW w:w="1932" w:type="dxa"/>
            <w:vAlign w:val="top"/>
            <w:vMerge w:val="restart"/>
            <w:tcBorders>
              <w:bottom w:val="nil"/>
            </w:tcBorders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left="394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分管领导</w:t>
            </w:r>
          </w:p>
        </w:tc>
        <w:tc>
          <w:tcPr>
            <w:tcW w:w="1868" w:type="dxa"/>
            <w:vAlign w:val="top"/>
          </w:tcPr>
          <w:p>
            <w:pPr>
              <w:ind w:left="642"/>
              <w:spacing w:before="193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8"/>
              </w:rPr>
              <w:t>姓名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ind w:left="276"/>
              <w:spacing w:before="193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办公电话</w:t>
            </w: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8" w:hRule="atLeast"/>
        </w:trPr>
        <w:tc>
          <w:tcPr>
            <w:tcW w:w="19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</w:tcPr>
          <w:p>
            <w:pPr>
              <w:ind w:left="646"/>
              <w:spacing w:before="190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6"/>
              </w:rPr>
              <w:t>职务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ind w:left="556"/>
              <w:spacing w:before="192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手机</w:t>
            </w: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9" w:hRule="atLeast"/>
        </w:trPr>
        <w:tc>
          <w:tcPr>
            <w:tcW w:w="193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534" w:right="375" w:hanging="140"/>
              <w:spacing w:before="91" w:line="23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分管部门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负责人</w:t>
            </w:r>
          </w:p>
        </w:tc>
        <w:tc>
          <w:tcPr>
            <w:tcW w:w="1868" w:type="dxa"/>
            <w:vAlign w:val="top"/>
          </w:tcPr>
          <w:p>
            <w:pPr>
              <w:ind w:left="642"/>
              <w:spacing w:before="20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8"/>
              </w:rPr>
              <w:t>姓名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ind w:left="276"/>
              <w:spacing w:before="20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办公电话</w:t>
            </w: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19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</w:tcPr>
          <w:p>
            <w:pPr>
              <w:ind w:left="642"/>
              <w:spacing w:before="17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职务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ind w:left="556"/>
              <w:spacing w:before="175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手机</w:t>
            </w: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932" w:type="dxa"/>
            <w:vAlign w:val="top"/>
            <w:vMerge w:val="restart"/>
            <w:tcBorders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394"/>
              <w:spacing w:before="91" w:line="21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申报系统</w:t>
            </w:r>
          </w:p>
          <w:p>
            <w:pPr>
              <w:ind w:left="534"/>
              <w:spacing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2"/>
              </w:rPr>
              <w:t>管理员</w:t>
            </w:r>
          </w:p>
        </w:tc>
        <w:tc>
          <w:tcPr>
            <w:tcW w:w="1868" w:type="dxa"/>
            <w:vAlign w:val="top"/>
          </w:tcPr>
          <w:p>
            <w:pPr>
              <w:ind w:left="642"/>
              <w:spacing w:before="198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8"/>
              </w:rPr>
              <w:t>姓名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ind w:left="276"/>
              <w:spacing w:before="198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办公电话</w:t>
            </w: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19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</w:tcPr>
          <w:p>
            <w:pPr>
              <w:ind w:left="642"/>
              <w:spacing w:before="159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职务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ind w:left="556"/>
              <w:spacing w:before="15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手机</w:t>
            </w: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4" w:hRule="atLeast"/>
        </w:trPr>
        <w:tc>
          <w:tcPr>
            <w:tcW w:w="19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</w:tcPr>
          <w:p>
            <w:pPr>
              <w:ind w:left="783"/>
              <w:spacing w:before="27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QQ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ind w:left="276"/>
              <w:spacing w:before="22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电子邮箱</w:t>
            </w: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04" w:lineRule="auto"/>
        <w:rPr>
          <w:rFonts w:ascii="Arial"/>
          <w:sz w:val="21"/>
        </w:rPr>
      </w:pPr>
      <w:r/>
    </w:p>
    <w:p>
      <w:pPr>
        <w:ind w:left="579" w:hanging="470"/>
        <w:spacing w:before="79" w:line="23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9"/>
        </w:rPr>
        <w:t>注：该《登记表》由各省辖市、济源示范区、航空港示范区、省直管县(市)教育局</w:t>
      </w:r>
      <w:r>
        <w:rPr>
          <w:rFonts w:ascii="SimHei" w:hAnsi="SimHei" w:eastAsia="SimHei" w:cs="SimHei"/>
          <w:sz w:val="24"/>
          <w:szCs w:val="24"/>
          <w:spacing w:val="10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4"/>
        </w:rPr>
        <w:t>和省属中职学校、省属高职学校、有关单位统一报送，各地、各学校请务必明确</w:t>
      </w:r>
      <w:r>
        <w:rPr>
          <w:rFonts w:ascii="SimHei" w:hAnsi="SimHei" w:eastAsia="SimHei" w:cs="SimHei"/>
          <w:sz w:val="24"/>
          <w:szCs w:val="24"/>
          <w:spacing w:val="5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9"/>
        </w:rPr>
        <w:t>一名管理员，不接受市(县)属学校单独上报。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444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2"/>
          <w:position w:val="-1"/>
        </w:rPr>
        <w:t>河南省教育厅办公室</w:t>
      </w:r>
      <w:r>
        <w:rPr>
          <w:rFonts w:ascii="SimHei" w:hAnsi="SimHei" w:eastAsia="SimHei" w:cs="SimHei"/>
          <w:sz w:val="31"/>
          <w:szCs w:val="31"/>
          <w:spacing w:val="81"/>
          <w:position w:val="-1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22"/>
        </w:rPr>
        <w:t>依申请公开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22"/>
        </w:rPr>
        <w:t>2024年1月3日印发</w:t>
      </w:r>
    </w:p>
    <w:p>
      <w:pPr>
        <w:spacing w:line="43" w:lineRule="exact"/>
        <w:rPr/>
      </w:pPr>
      <w:r/>
    </w:p>
    <w:p>
      <w:pPr>
        <w:spacing w:line="43" w:lineRule="exact"/>
        <w:sectPr>
          <w:footerReference w:type="default" r:id="rId47"/>
          <w:pgSz w:w="11910" w:h="16840"/>
          <w:pgMar w:top="1431" w:right="1363" w:bottom="400" w:left="1420" w:header="0" w:footer="0" w:gutter="0"/>
          <w:cols w:equalWidth="0" w:num="1">
            <w:col w:w="9127" w:space="0"/>
          </w:cols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109"/>
        <w:spacing w:before="102" w:line="227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4"/>
          <w:position w:val="-4"/>
        </w:rPr>
        <w:t>—44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spacing w:before="102" w:line="130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position w:val="-7"/>
        </w:rPr>
        <w:t>—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879" w:lineRule="exact"/>
        <w:rPr/>
      </w:pPr>
      <w:r>
        <w:rPr>
          <w:position w:val="-17"/>
        </w:rPr>
        <w:drawing>
          <wp:inline distT="0" distB="0" distL="0" distR="0">
            <wp:extent cx="1790655" cy="557853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90655" cy="55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910" w:h="16840"/>
      <w:pgMar w:top="1431" w:right="1363" w:bottom="400" w:left="1420" w:header="0" w:footer="0" w:gutter="0"/>
      <w:cols w:equalWidth="0" w:num="3">
        <w:col w:w="980" w:space="100"/>
        <w:col w:w="5061" w:space="100"/>
        <w:col w:w="288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right="17"/>
      <w:spacing w:line="177" w:lineRule="auto"/>
      <w:jc w:val="right"/>
      <w:rPr>
        <w:sz w:val="29"/>
        <w:szCs w:val="29"/>
      </w:rPr>
    </w:pPr>
    <w:r>
      <w:rPr>
        <w:sz w:val="29"/>
        <w:szCs w:val="29"/>
        <w:spacing w:val="-9"/>
      </w:rPr>
      <w:t>—</w:t>
    </w:r>
    <w:r>
      <w:rPr>
        <w:sz w:val="29"/>
        <w:szCs w:val="29"/>
        <w:spacing w:val="38"/>
      </w:rPr>
      <w:t xml:space="preserve"> </w:t>
    </w:r>
    <w:r>
      <w:rPr>
        <w:sz w:val="29"/>
        <w:szCs w:val="29"/>
        <w:spacing w:val="-9"/>
      </w:rPr>
      <w:t>1</w:t>
    </w:r>
    <w:r>
      <w:rPr>
        <w:sz w:val="29"/>
        <w:szCs w:val="29"/>
        <w:spacing w:val="14"/>
      </w:rPr>
      <w:t xml:space="preserve"> </w:t>
    </w:r>
    <w:r>
      <w:rPr>
        <w:sz w:val="29"/>
        <w:szCs w:val="29"/>
        <w:spacing w:val="-9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7" w:lineRule="auto"/>
      <w:rPr>
        <w:sz w:val="29"/>
        <w:szCs w:val="29"/>
      </w:rPr>
    </w:pPr>
    <w:r>
      <w:rPr>
        <w:sz w:val="29"/>
        <w:szCs w:val="29"/>
        <w:spacing w:val="-6"/>
      </w:rPr>
      <w:t>—</w:t>
    </w:r>
    <w:r>
      <w:rPr>
        <w:sz w:val="29"/>
        <w:szCs w:val="29"/>
        <w:spacing w:val="36"/>
      </w:rPr>
      <w:t xml:space="preserve"> </w:t>
    </w:r>
    <w:r>
      <w:rPr>
        <w:sz w:val="29"/>
        <w:szCs w:val="29"/>
        <w:spacing w:val="-6"/>
      </w:rPr>
      <w:t>10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6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right="12"/>
      <w:spacing w:line="177" w:lineRule="auto"/>
      <w:jc w:val="right"/>
      <w:rPr>
        <w:sz w:val="29"/>
        <w:szCs w:val="29"/>
      </w:rPr>
    </w:pPr>
    <w:r>
      <w:rPr>
        <w:sz w:val="29"/>
        <w:szCs w:val="29"/>
        <w:spacing w:val="-6"/>
      </w:rPr>
      <w:t>—</w:t>
    </w:r>
    <w:r>
      <w:rPr>
        <w:sz w:val="29"/>
        <w:szCs w:val="29"/>
        <w:spacing w:val="36"/>
      </w:rPr>
      <w:t xml:space="preserve"> </w:t>
    </w:r>
    <w:r>
      <w:rPr>
        <w:sz w:val="29"/>
        <w:szCs w:val="29"/>
        <w:spacing w:val="-6"/>
      </w:rPr>
      <w:t>11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6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7" w:lineRule="auto"/>
      <w:rPr>
        <w:sz w:val="29"/>
        <w:szCs w:val="29"/>
      </w:rPr>
    </w:pPr>
    <w:r>
      <w:rPr>
        <w:sz w:val="29"/>
        <w:szCs w:val="29"/>
        <w:spacing w:val="-6"/>
      </w:rPr>
      <w:t>—</w:t>
    </w:r>
    <w:r>
      <w:rPr>
        <w:sz w:val="29"/>
        <w:szCs w:val="29"/>
        <w:spacing w:val="36"/>
      </w:rPr>
      <w:t xml:space="preserve"> </w:t>
    </w:r>
    <w:r>
      <w:rPr>
        <w:sz w:val="29"/>
        <w:szCs w:val="29"/>
        <w:spacing w:val="-6"/>
      </w:rPr>
      <w:t>12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6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7" w:lineRule="auto"/>
      <w:jc w:val="right"/>
      <w:rPr>
        <w:sz w:val="29"/>
        <w:szCs w:val="29"/>
      </w:rPr>
    </w:pPr>
    <w:r>
      <w:rPr>
        <w:sz w:val="29"/>
        <w:szCs w:val="29"/>
        <w:spacing w:val="-6"/>
      </w:rPr>
      <w:t>—</w:t>
    </w:r>
    <w:r>
      <w:rPr>
        <w:sz w:val="29"/>
        <w:szCs w:val="29"/>
        <w:spacing w:val="36"/>
      </w:rPr>
      <w:t xml:space="preserve"> </w:t>
    </w:r>
    <w:r>
      <w:rPr>
        <w:sz w:val="29"/>
        <w:szCs w:val="29"/>
        <w:spacing w:val="-6"/>
      </w:rPr>
      <w:t>13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6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7" w:lineRule="auto"/>
      <w:rPr>
        <w:sz w:val="29"/>
        <w:szCs w:val="29"/>
      </w:rPr>
    </w:pPr>
    <w:r>
      <w:rPr>
        <w:sz w:val="29"/>
        <w:szCs w:val="29"/>
        <w:spacing w:val="-6"/>
      </w:rPr>
      <w:t>—</w:t>
    </w:r>
    <w:r>
      <w:rPr>
        <w:sz w:val="29"/>
        <w:szCs w:val="29"/>
        <w:spacing w:val="36"/>
      </w:rPr>
      <w:t xml:space="preserve"> </w:t>
    </w:r>
    <w:r>
      <w:rPr>
        <w:sz w:val="29"/>
        <w:szCs w:val="29"/>
        <w:spacing w:val="-6"/>
      </w:rPr>
      <w:t>14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6"/>
      </w:rPr>
      <w:t>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right="16"/>
      <w:spacing w:line="177" w:lineRule="auto"/>
      <w:jc w:val="right"/>
      <w:rPr>
        <w:sz w:val="29"/>
        <w:szCs w:val="29"/>
      </w:rPr>
    </w:pPr>
    <w:r>
      <w:rPr>
        <w:sz w:val="29"/>
        <w:szCs w:val="29"/>
        <w:spacing w:val="-6"/>
      </w:rPr>
      <w:t>—</w:t>
    </w:r>
    <w:r>
      <w:rPr>
        <w:sz w:val="29"/>
        <w:szCs w:val="29"/>
        <w:spacing w:val="36"/>
      </w:rPr>
      <w:t xml:space="preserve"> </w:t>
    </w:r>
    <w:r>
      <w:rPr>
        <w:sz w:val="29"/>
        <w:szCs w:val="29"/>
        <w:spacing w:val="-6"/>
      </w:rPr>
      <w:t>15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6"/>
      </w:rPr>
      <w:t>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7" w:lineRule="auto"/>
      <w:rPr>
        <w:sz w:val="29"/>
        <w:szCs w:val="29"/>
      </w:rPr>
    </w:pPr>
    <w:r>
      <w:rPr>
        <w:sz w:val="29"/>
        <w:szCs w:val="29"/>
        <w:spacing w:val="-6"/>
      </w:rPr>
      <w:t>—</w:t>
    </w:r>
    <w:r>
      <w:rPr>
        <w:sz w:val="29"/>
        <w:szCs w:val="29"/>
        <w:spacing w:val="36"/>
      </w:rPr>
      <w:t xml:space="preserve"> </w:t>
    </w:r>
    <w:r>
      <w:rPr>
        <w:sz w:val="29"/>
        <w:szCs w:val="29"/>
        <w:spacing w:val="-6"/>
      </w:rPr>
      <w:t>16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6"/>
      </w:rPr>
      <w:t>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141"/>
      <w:spacing w:line="177" w:lineRule="auto"/>
      <w:rPr>
        <w:sz w:val="29"/>
        <w:szCs w:val="29"/>
      </w:rPr>
    </w:pPr>
    <w:r>
      <w:rPr>
        <w:sz w:val="29"/>
        <w:szCs w:val="29"/>
        <w:spacing w:val="-6"/>
      </w:rPr>
      <w:t>—</w:t>
    </w:r>
    <w:r>
      <w:rPr>
        <w:sz w:val="29"/>
        <w:szCs w:val="29"/>
        <w:spacing w:val="36"/>
      </w:rPr>
      <w:t xml:space="preserve"> </w:t>
    </w:r>
    <w:r>
      <w:rPr>
        <w:sz w:val="29"/>
        <w:szCs w:val="29"/>
        <w:spacing w:val="-6"/>
      </w:rPr>
      <w:t>17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6"/>
      </w:rPr>
      <w:t>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27"/>
      <w:spacing w:line="177" w:lineRule="auto"/>
      <w:rPr>
        <w:sz w:val="29"/>
        <w:szCs w:val="29"/>
      </w:rPr>
    </w:pPr>
    <w:r>
      <w:rPr>
        <w:sz w:val="29"/>
        <w:szCs w:val="29"/>
        <w:spacing w:val="-6"/>
      </w:rPr>
      <w:t>—</w:t>
    </w:r>
    <w:r>
      <w:rPr>
        <w:sz w:val="29"/>
        <w:szCs w:val="29"/>
        <w:spacing w:val="36"/>
      </w:rPr>
      <w:t xml:space="preserve"> </w:t>
    </w:r>
    <w:r>
      <w:rPr>
        <w:sz w:val="29"/>
        <w:szCs w:val="29"/>
        <w:spacing w:val="-6"/>
      </w:rPr>
      <w:t>18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6"/>
      </w:rPr>
      <w:t>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141"/>
      <w:spacing w:line="177" w:lineRule="auto"/>
      <w:rPr>
        <w:sz w:val="29"/>
        <w:szCs w:val="29"/>
      </w:rPr>
    </w:pPr>
    <w:r>
      <w:rPr>
        <w:sz w:val="29"/>
        <w:szCs w:val="29"/>
        <w:spacing w:val="-6"/>
      </w:rPr>
      <w:t>—</w:t>
    </w:r>
    <w:r>
      <w:rPr>
        <w:sz w:val="29"/>
        <w:szCs w:val="29"/>
        <w:spacing w:val="36"/>
      </w:rPr>
      <w:t xml:space="preserve"> </w:t>
    </w:r>
    <w:r>
      <w:rPr>
        <w:sz w:val="29"/>
        <w:szCs w:val="29"/>
        <w:spacing w:val="-6"/>
      </w:rPr>
      <w:t>19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6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6" w:lineRule="auto"/>
      <w:rPr>
        <w:sz w:val="29"/>
        <w:szCs w:val="29"/>
      </w:rPr>
    </w:pPr>
    <w:r>
      <w:rPr>
        <w:sz w:val="29"/>
        <w:szCs w:val="29"/>
        <w:spacing w:val="-3"/>
      </w:rPr>
      <w:t>—</w:t>
    </w:r>
    <w:r>
      <w:rPr>
        <w:sz w:val="29"/>
        <w:szCs w:val="29"/>
        <w:spacing w:val="18"/>
      </w:rPr>
      <w:t xml:space="preserve"> </w:t>
    </w:r>
    <w:r>
      <w:rPr>
        <w:sz w:val="29"/>
        <w:szCs w:val="29"/>
        <w:spacing w:val="-3"/>
      </w:rPr>
      <w:t>2</w:t>
    </w:r>
    <w:r>
      <w:rPr>
        <w:sz w:val="29"/>
        <w:szCs w:val="29"/>
        <w:spacing w:val="14"/>
      </w:rPr>
      <w:t xml:space="preserve"> </w:t>
    </w:r>
    <w:r>
      <w:rPr>
        <w:sz w:val="29"/>
        <w:szCs w:val="29"/>
        <w:spacing w:val="-3"/>
      </w:rPr>
      <w:t>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27"/>
      <w:spacing w:line="176" w:lineRule="auto"/>
      <w:rPr>
        <w:sz w:val="29"/>
        <w:szCs w:val="29"/>
      </w:rPr>
    </w:pPr>
    <w:r>
      <w:rPr>
        <w:sz w:val="29"/>
        <w:szCs w:val="29"/>
        <w:spacing w:val="-1"/>
      </w:rPr>
      <w:t>—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1"/>
      </w:rPr>
      <w:t>20</w:t>
    </w:r>
    <w:r>
      <w:rPr>
        <w:sz w:val="29"/>
        <w:szCs w:val="29"/>
        <w:spacing w:val="16"/>
      </w:rPr>
      <w:t xml:space="preserve"> </w:t>
    </w:r>
    <w:r>
      <w:rPr>
        <w:sz w:val="29"/>
        <w:szCs w:val="29"/>
        <w:spacing w:val="-1"/>
      </w:rPr>
      <w:t>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141"/>
      <w:spacing w:line="177" w:lineRule="auto"/>
      <w:rPr>
        <w:sz w:val="29"/>
        <w:szCs w:val="29"/>
      </w:rPr>
    </w:pPr>
    <w:r>
      <w:rPr>
        <w:sz w:val="29"/>
        <w:szCs w:val="29"/>
        <w:spacing w:val="-1"/>
      </w:rPr>
      <w:t>—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1"/>
      </w:rPr>
      <w:t>21</w:t>
    </w:r>
    <w:r>
      <w:rPr>
        <w:sz w:val="29"/>
        <w:szCs w:val="29"/>
        <w:spacing w:val="16"/>
      </w:rPr>
      <w:t xml:space="preserve"> </w:t>
    </w:r>
    <w:r>
      <w:rPr>
        <w:sz w:val="29"/>
        <w:szCs w:val="29"/>
        <w:spacing w:val="-1"/>
      </w:rPr>
      <w:t>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27"/>
      <w:spacing w:line="176" w:lineRule="auto"/>
      <w:rPr>
        <w:sz w:val="29"/>
        <w:szCs w:val="29"/>
      </w:rPr>
    </w:pPr>
    <w:r>
      <w:rPr>
        <w:sz w:val="29"/>
        <w:szCs w:val="29"/>
        <w:spacing w:val="-1"/>
      </w:rPr>
      <w:t>—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1"/>
      </w:rPr>
      <w:t>22</w:t>
    </w:r>
    <w:r>
      <w:rPr>
        <w:sz w:val="29"/>
        <w:szCs w:val="29"/>
        <w:spacing w:val="16"/>
      </w:rPr>
      <w:t xml:space="preserve"> </w:t>
    </w:r>
    <w:r>
      <w:rPr>
        <w:sz w:val="29"/>
        <w:szCs w:val="29"/>
        <w:spacing w:val="-1"/>
      </w:rPr>
      <w:t>—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141"/>
      <w:spacing w:line="176" w:lineRule="auto"/>
      <w:rPr>
        <w:sz w:val="29"/>
        <w:szCs w:val="29"/>
      </w:rPr>
    </w:pPr>
    <w:r>
      <w:rPr>
        <w:sz w:val="29"/>
        <w:szCs w:val="29"/>
        <w:spacing w:val="-1"/>
      </w:rPr>
      <w:t>—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1"/>
      </w:rPr>
      <w:t>23</w:t>
    </w:r>
    <w:r>
      <w:rPr>
        <w:sz w:val="29"/>
        <w:szCs w:val="29"/>
        <w:spacing w:val="16"/>
      </w:rPr>
      <w:t xml:space="preserve"> </w:t>
    </w:r>
    <w:r>
      <w:rPr>
        <w:sz w:val="29"/>
        <w:szCs w:val="29"/>
        <w:spacing w:val="-1"/>
      </w:rPr>
      <w:t>—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6" w:lineRule="auto"/>
      <w:rPr>
        <w:sz w:val="29"/>
        <w:szCs w:val="29"/>
      </w:rPr>
    </w:pPr>
    <w:r>
      <w:rPr>
        <w:sz w:val="29"/>
        <w:szCs w:val="29"/>
        <w:spacing w:val="-1"/>
      </w:rPr>
      <w:t>—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1"/>
      </w:rPr>
      <w:t>24</w:t>
    </w:r>
    <w:r>
      <w:rPr>
        <w:sz w:val="29"/>
        <w:szCs w:val="29"/>
        <w:spacing w:val="16"/>
      </w:rPr>
      <w:t xml:space="preserve"> </w:t>
    </w:r>
    <w:r>
      <w:rPr>
        <w:sz w:val="29"/>
        <w:szCs w:val="29"/>
        <w:spacing w:val="-1"/>
      </w:rPr>
      <w:t>—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803"/>
      <w:spacing w:line="176" w:lineRule="auto"/>
      <w:rPr>
        <w:sz w:val="29"/>
        <w:szCs w:val="29"/>
      </w:rPr>
    </w:pPr>
    <w:r>
      <w:rPr>
        <w:sz w:val="29"/>
        <w:szCs w:val="29"/>
        <w:spacing w:val="-1"/>
      </w:rPr>
      <w:t>—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1"/>
      </w:rPr>
      <w:t>25</w:t>
    </w:r>
    <w:r>
      <w:rPr>
        <w:sz w:val="29"/>
        <w:szCs w:val="29"/>
        <w:spacing w:val="16"/>
      </w:rPr>
      <w:t xml:space="preserve"> </w:t>
    </w:r>
    <w:r>
      <w:rPr>
        <w:sz w:val="29"/>
        <w:szCs w:val="29"/>
        <w:spacing w:val="-1"/>
      </w:rPr>
      <w:t>—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6" w:lineRule="auto"/>
      <w:rPr>
        <w:sz w:val="29"/>
        <w:szCs w:val="29"/>
      </w:rPr>
    </w:pPr>
    <w:r>
      <w:rPr>
        <w:sz w:val="29"/>
        <w:szCs w:val="29"/>
        <w:spacing w:val="-1"/>
      </w:rPr>
      <w:t>—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1"/>
      </w:rPr>
      <w:t>26</w:t>
    </w:r>
    <w:r>
      <w:rPr>
        <w:sz w:val="29"/>
        <w:szCs w:val="29"/>
        <w:spacing w:val="16"/>
      </w:rPr>
      <w:t xml:space="preserve"> </w:t>
    </w:r>
    <w:r>
      <w:rPr>
        <w:sz w:val="29"/>
        <w:szCs w:val="29"/>
        <w:spacing w:val="-1"/>
      </w:rPr>
      <w:t>—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814"/>
      <w:spacing w:line="176" w:lineRule="auto"/>
      <w:rPr>
        <w:sz w:val="29"/>
        <w:szCs w:val="29"/>
      </w:rPr>
    </w:pPr>
    <w:r>
      <w:rPr>
        <w:sz w:val="29"/>
        <w:szCs w:val="29"/>
        <w:spacing w:val="-1"/>
      </w:rPr>
      <w:t>—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1"/>
      </w:rPr>
      <w:t>27</w:t>
    </w:r>
    <w:r>
      <w:rPr>
        <w:sz w:val="29"/>
        <w:szCs w:val="29"/>
        <w:spacing w:val="16"/>
      </w:rPr>
      <w:t xml:space="preserve"> </w:t>
    </w:r>
    <w:r>
      <w:rPr>
        <w:sz w:val="29"/>
        <w:szCs w:val="29"/>
        <w:spacing w:val="-1"/>
      </w:rPr>
      <w:t>—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6" w:lineRule="auto"/>
      <w:rPr>
        <w:sz w:val="29"/>
        <w:szCs w:val="29"/>
      </w:rPr>
    </w:pPr>
    <w:r>
      <w:rPr>
        <w:sz w:val="29"/>
        <w:szCs w:val="29"/>
        <w:spacing w:val="-1"/>
      </w:rPr>
      <w:t>—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1"/>
      </w:rPr>
      <w:t>28</w:t>
    </w:r>
    <w:r>
      <w:rPr>
        <w:sz w:val="29"/>
        <w:szCs w:val="29"/>
        <w:spacing w:val="16"/>
      </w:rPr>
      <w:t xml:space="preserve"> </w:t>
    </w:r>
    <w:r>
      <w:rPr>
        <w:sz w:val="29"/>
        <w:szCs w:val="29"/>
        <w:spacing w:val="-1"/>
      </w:rPr>
      <w:t>—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803"/>
      <w:spacing w:line="176" w:lineRule="auto"/>
      <w:rPr>
        <w:sz w:val="29"/>
        <w:szCs w:val="29"/>
      </w:rPr>
    </w:pPr>
    <w:r>
      <w:rPr>
        <w:sz w:val="29"/>
        <w:szCs w:val="29"/>
        <w:spacing w:val="-1"/>
      </w:rPr>
      <w:t>—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1"/>
      </w:rPr>
      <w:t>29</w:t>
    </w:r>
    <w:r>
      <w:rPr>
        <w:sz w:val="29"/>
        <w:szCs w:val="29"/>
        <w:spacing w:val="16"/>
      </w:rPr>
      <w:t xml:space="preserve"> </w:t>
    </w:r>
    <w:r>
      <w:rPr>
        <w:sz w:val="29"/>
        <w:szCs w:val="29"/>
        <w:spacing w:val="-1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952"/>
      <w:spacing w:line="176" w:lineRule="auto"/>
      <w:rPr>
        <w:sz w:val="29"/>
        <w:szCs w:val="29"/>
      </w:rPr>
    </w:pPr>
    <w:r>
      <w:rPr>
        <w:sz w:val="29"/>
        <w:szCs w:val="29"/>
        <w:spacing w:val="-4"/>
      </w:rPr>
      <w:t>—</w:t>
    </w:r>
    <w:r>
      <w:rPr>
        <w:sz w:val="29"/>
        <w:szCs w:val="29"/>
        <w:spacing w:val="23"/>
      </w:rPr>
      <w:t xml:space="preserve"> </w:t>
    </w:r>
    <w:r>
      <w:rPr>
        <w:sz w:val="29"/>
        <w:szCs w:val="29"/>
        <w:spacing w:val="-4"/>
      </w:rPr>
      <w:t>3</w:t>
    </w:r>
    <w:r>
      <w:rPr>
        <w:sz w:val="29"/>
        <w:szCs w:val="29"/>
        <w:spacing w:val="14"/>
      </w:rPr>
      <w:t xml:space="preserve"> </w:t>
    </w:r>
    <w:r>
      <w:rPr>
        <w:sz w:val="29"/>
        <w:szCs w:val="29"/>
        <w:spacing w:val="-4"/>
      </w:rPr>
      <w:t>—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0"/>
      <w:spacing w:line="176" w:lineRule="auto"/>
      <w:rPr>
        <w:sz w:val="29"/>
        <w:szCs w:val="29"/>
      </w:rPr>
    </w:pPr>
    <w:r>
      <w:rPr>
        <w:sz w:val="29"/>
        <w:szCs w:val="29"/>
        <w:spacing w:val="-2"/>
      </w:rPr>
      <w:t>—</w:t>
    </w:r>
    <w:r>
      <w:rPr>
        <w:sz w:val="29"/>
        <w:szCs w:val="29"/>
        <w:spacing w:val="20"/>
      </w:rPr>
      <w:t xml:space="preserve"> </w:t>
    </w:r>
    <w:r>
      <w:rPr>
        <w:sz w:val="29"/>
        <w:szCs w:val="29"/>
        <w:spacing w:val="-2"/>
      </w:rPr>
      <w:t>30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2"/>
      </w:rPr>
      <w:t>—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right="18"/>
      <w:spacing w:line="177" w:lineRule="auto"/>
      <w:jc w:val="right"/>
      <w:rPr>
        <w:sz w:val="29"/>
        <w:szCs w:val="29"/>
      </w:rPr>
    </w:pPr>
    <w:r>
      <w:rPr>
        <w:sz w:val="29"/>
        <w:szCs w:val="29"/>
        <w:spacing w:val="-2"/>
      </w:rPr>
      <w:t>—</w:t>
    </w:r>
    <w:r>
      <w:rPr>
        <w:sz w:val="29"/>
        <w:szCs w:val="29"/>
        <w:spacing w:val="20"/>
      </w:rPr>
      <w:t xml:space="preserve"> </w:t>
    </w:r>
    <w:r>
      <w:rPr>
        <w:sz w:val="29"/>
        <w:szCs w:val="29"/>
        <w:spacing w:val="-2"/>
      </w:rPr>
      <w:t>31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2"/>
      </w:rPr>
      <w:t>—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6" w:lineRule="auto"/>
      <w:rPr>
        <w:sz w:val="29"/>
        <w:szCs w:val="29"/>
      </w:rPr>
    </w:pPr>
    <w:r>
      <w:rPr>
        <w:sz w:val="29"/>
        <w:szCs w:val="29"/>
        <w:spacing w:val="-2"/>
      </w:rPr>
      <w:t>—</w:t>
    </w:r>
    <w:r>
      <w:rPr>
        <w:sz w:val="29"/>
        <w:szCs w:val="29"/>
        <w:spacing w:val="20"/>
      </w:rPr>
      <w:t xml:space="preserve"> </w:t>
    </w:r>
    <w:r>
      <w:rPr>
        <w:sz w:val="29"/>
        <w:szCs w:val="29"/>
        <w:spacing w:val="-2"/>
      </w:rPr>
      <w:t>32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2"/>
      </w:rPr>
      <w:t>—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6" w:lineRule="auto"/>
      <w:jc w:val="right"/>
      <w:rPr>
        <w:sz w:val="29"/>
        <w:szCs w:val="29"/>
      </w:rPr>
    </w:pPr>
    <w:r>
      <w:rPr>
        <w:sz w:val="29"/>
        <w:szCs w:val="29"/>
        <w:spacing w:val="-2"/>
      </w:rPr>
      <w:t>—</w:t>
    </w:r>
    <w:r>
      <w:rPr>
        <w:sz w:val="29"/>
        <w:szCs w:val="29"/>
        <w:spacing w:val="20"/>
      </w:rPr>
      <w:t xml:space="preserve"> </w:t>
    </w:r>
    <w:r>
      <w:rPr>
        <w:sz w:val="29"/>
        <w:szCs w:val="29"/>
        <w:spacing w:val="-2"/>
      </w:rPr>
      <w:t>33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2"/>
      </w:rPr>
      <w:t>—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6" w:lineRule="auto"/>
      <w:rPr>
        <w:sz w:val="29"/>
        <w:szCs w:val="29"/>
      </w:rPr>
    </w:pPr>
    <w:r>
      <w:rPr>
        <w:sz w:val="29"/>
        <w:szCs w:val="29"/>
        <w:spacing w:val="-2"/>
      </w:rPr>
      <w:t>—</w:t>
    </w:r>
    <w:r>
      <w:rPr>
        <w:sz w:val="29"/>
        <w:szCs w:val="29"/>
        <w:spacing w:val="20"/>
      </w:rPr>
      <w:t xml:space="preserve"> </w:t>
    </w:r>
    <w:r>
      <w:rPr>
        <w:sz w:val="29"/>
        <w:szCs w:val="29"/>
        <w:spacing w:val="-2"/>
      </w:rPr>
      <w:t>34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2"/>
      </w:rPr>
      <w:t>—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6" w:lineRule="auto"/>
      <w:jc w:val="right"/>
      <w:rPr>
        <w:sz w:val="29"/>
        <w:szCs w:val="29"/>
      </w:rPr>
    </w:pPr>
    <w:r>
      <w:rPr>
        <w:sz w:val="29"/>
        <w:szCs w:val="29"/>
        <w:spacing w:val="-2"/>
      </w:rPr>
      <w:t>—</w:t>
    </w:r>
    <w:r>
      <w:rPr>
        <w:sz w:val="29"/>
        <w:szCs w:val="29"/>
        <w:spacing w:val="20"/>
      </w:rPr>
      <w:t xml:space="preserve"> </w:t>
    </w:r>
    <w:r>
      <w:rPr>
        <w:sz w:val="29"/>
        <w:szCs w:val="29"/>
        <w:spacing w:val="-2"/>
      </w:rPr>
      <w:t>35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2"/>
      </w:rPr>
      <w:t>—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5"/>
      <w:spacing w:line="176" w:lineRule="auto"/>
      <w:rPr>
        <w:sz w:val="29"/>
        <w:szCs w:val="29"/>
      </w:rPr>
    </w:pPr>
    <w:r>
      <w:rPr>
        <w:sz w:val="29"/>
        <w:szCs w:val="29"/>
        <w:spacing w:val="-2"/>
      </w:rPr>
      <w:t>—</w:t>
    </w:r>
    <w:r>
      <w:rPr>
        <w:sz w:val="29"/>
        <w:szCs w:val="29"/>
        <w:spacing w:val="20"/>
      </w:rPr>
      <w:t xml:space="preserve"> </w:t>
    </w:r>
    <w:r>
      <w:rPr>
        <w:sz w:val="29"/>
        <w:szCs w:val="29"/>
        <w:spacing w:val="-2"/>
      </w:rPr>
      <w:t>36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2"/>
      </w:rPr>
      <w:t>—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right="5"/>
      <w:spacing w:line="176" w:lineRule="auto"/>
      <w:jc w:val="right"/>
      <w:rPr>
        <w:sz w:val="29"/>
        <w:szCs w:val="29"/>
      </w:rPr>
    </w:pPr>
    <w:r>
      <w:rPr>
        <w:sz w:val="29"/>
        <w:szCs w:val="29"/>
        <w:spacing w:val="-2"/>
      </w:rPr>
      <w:t>—</w:t>
    </w:r>
    <w:r>
      <w:rPr>
        <w:sz w:val="29"/>
        <w:szCs w:val="29"/>
        <w:spacing w:val="20"/>
      </w:rPr>
      <w:t xml:space="preserve"> </w:t>
    </w:r>
    <w:r>
      <w:rPr>
        <w:sz w:val="29"/>
        <w:szCs w:val="29"/>
        <w:spacing w:val="-2"/>
      </w:rPr>
      <w:t>37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2"/>
      </w:rPr>
      <w:t>—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5"/>
      <w:spacing w:line="176" w:lineRule="auto"/>
      <w:rPr>
        <w:sz w:val="29"/>
        <w:szCs w:val="29"/>
      </w:rPr>
    </w:pPr>
    <w:r>
      <w:rPr>
        <w:sz w:val="29"/>
        <w:szCs w:val="29"/>
        <w:spacing w:val="-2"/>
      </w:rPr>
      <w:t>—</w:t>
    </w:r>
    <w:r>
      <w:rPr>
        <w:sz w:val="29"/>
        <w:szCs w:val="29"/>
        <w:spacing w:val="20"/>
      </w:rPr>
      <w:t xml:space="preserve"> </w:t>
    </w:r>
    <w:r>
      <w:rPr>
        <w:sz w:val="29"/>
        <w:szCs w:val="29"/>
        <w:spacing w:val="-2"/>
      </w:rPr>
      <w:t>38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2"/>
      </w:rPr>
      <w:t>—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right="5"/>
      <w:spacing w:line="176" w:lineRule="auto"/>
      <w:jc w:val="right"/>
      <w:rPr>
        <w:sz w:val="29"/>
        <w:szCs w:val="29"/>
      </w:rPr>
    </w:pPr>
    <w:r>
      <w:rPr>
        <w:sz w:val="29"/>
        <w:szCs w:val="29"/>
        <w:spacing w:val="-2"/>
      </w:rPr>
      <w:t>—</w:t>
    </w:r>
    <w:r>
      <w:rPr>
        <w:sz w:val="29"/>
        <w:szCs w:val="29"/>
        <w:spacing w:val="20"/>
      </w:rPr>
      <w:t xml:space="preserve"> </w:t>
    </w:r>
    <w:r>
      <w:rPr>
        <w:sz w:val="29"/>
        <w:szCs w:val="29"/>
        <w:spacing w:val="-2"/>
      </w:rPr>
      <w:t>39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2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7"/>
      <w:spacing w:line="176" w:lineRule="auto"/>
      <w:rPr>
        <w:sz w:val="29"/>
        <w:szCs w:val="29"/>
      </w:rPr>
    </w:pPr>
    <w:r>
      <w:rPr>
        <w:sz w:val="29"/>
        <w:szCs w:val="29"/>
        <w:spacing w:val="-1"/>
      </w:rPr>
      <w:t>—</w:t>
    </w:r>
    <w:r>
      <w:rPr>
        <w:sz w:val="29"/>
        <w:szCs w:val="29"/>
        <w:spacing w:val="13"/>
      </w:rPr>
      <w:t xml:space="preserve"> </w:t>
    </w:r>
    <w:r>
      <w:rPr>
        <w:sz w:val="29"/>
        <w:szCs w:val="29"/>
        <w:spacing w:val="-1"/>
      </w:rPr>
      <w:t>4</w:t>
    </w:r>
    <w:r>
      <w:rPr>
        <w:sz w:val="29"/>
        <w:szCs w:val="29"/>
        <w:spacing w:val="14"/>
      </w:rPr>
      <w:t xml:space="preserve"> </w:t>
    </w:r>
    <w:r>
      <w:rPr>
        <w:sz w:val="29"/>
        <w:szCs w:val="29"/>
        <w:spacing w:val="-1"/>
      </w:rPr>
      <w:t>—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7"/>
      <w:spacing w:line="176" w:lineRule="auto"/>
      <w:rPr>
        <w:sz w:val="29"/>
        <w:szCs w:val="29"/>
      </w:rPr>
    </w:pPr>
    <w:r>
      <w:rPr>
        <w:sz w:val="29"/>
        <w:szCs w:val="29"/>
      </w:rPr>
      <w:t>—</w:t>
    </w:r>
    <w:r>
      <w:rPr>
        <w:sz w:val="29"/>
        <w:szCs w:val="29"/>
        <w:spacing w:val="13"/>
      </w:rPr>
      <w:t xml:space="preserve"> </w:t>
    </w:r>
    <w:r>
      <w:rPr>
        <w:sz w:val="29"/>
        <w:szCs w:val="29"/>
      </w:rPr>
      <w:t>40</w:t>
    </w:r>
    <w:r>
      <w:rPr>
        <w:sz w:val="29"/>
        <w:szCs w:val="29"/>
        <w:spacing w:val="16"/>
      </w:rPr>
      <w:t xml:space="preserve"> </w:t>
    </w:r>
    <w:r>
      <w:rPr>
        <w:sz w:val="29"/>
        <w:szCs w:val="29"/>
      </w:rPr>
      <w:t>—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right="7"/>
      <w:spacing w:line="177" w:lineRule="auto"/>
      <w:jc w:val="right"/>
      <w:rPr>
        <w:sz w:val="29"/>
        <w:szCs w:val="29"/>
      </w:rPr>
    </w:pPr>
    <w:r>
      <w:rPr>
        <w:sz w:val="29"/>
        <w:szCs w:val="29"/>
      </w:rPr>
      <w:t>—</w:t>
    </w:r>
    <w:r>
      <w:rPr>
        <w:sz w:val="29"/>
        <w:szCs w:val="29"/>
        <w:spacing w:val="13"/>
      </w:rPr>
      <w:t xml:space="preserve"> </w:t>
    </w:r>
    <w:r>
      <w:rPr>
        <w:sz w:val="29"/>
        <w:szCs w:val="29"/>
      </w:rPr>
      <w:t>41</w:t>
    </w:r>
    <w:r>
      <w:rPr>
        <w:sz w:val="29"/>
        <w:szCs w:val="29"/>
        <w:spacing w:val="16"/>
      </w:rPr>
      <w:t xml:space="preserve"> </w:t>
    </w:r>
    <w:r>
      <w:rPr>
        <w:sz w:val="29"/>
        <w:szCs w:val="29"/>
      </w:rPr>
      <w:t>—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14"/>
      <w:spacing w:line="176" w:lineRule="auto"/>
      <w:rPr>
        <w:sz w:val="29"/>
        <w:szCs w:val="29"/>
      </w:rPr>
    </w:pPr>
    <w:r>
      <w:rPr>
        <w:sz w:val="29"/>
        <w:szCs w:val="29"/>
      </w:rPr>
      <w:t>—</w:t>
    </w:r>
    <w:r>
      <w:rPr>
        <w:sz w:val="29"/>
        <w:szCs w:val="29"/>
        <w:spacing w:val="13"/>
      </w:rPr>
      <w:t xml:space="preserve"> </w:t>
    </w:r>
    <w:r>
      <w:rPr>
        <w:sz w:val="29"/>
        <w:szCs w:val="29"/>
      </w:rPr>
      <w:t>42</w:t>
    </w:r>
    <w:r>
      <w:rPr>
        <w:sz w:val="29"/>
        <w:szCs w:val="29"/>
        <w:spacing w:val="16"/>
      </w:rPr>
      <w:t xml:space="preserve"> </w:t>
    </w:r>
    <w:r>
      <w:rPr>
        <w:sz w:val="29"/>
        <w:szCs w:val="29"/>
      </w:rPr>
      <w:t>—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163"/>
      <w:spacing w:line="176" w:lineRule="auto"/>
      <w:rPr>
        <w:sz w:val="29"/>
        <w:szCs w:val="29"/>
      </w:rPr>
    </w:pPr>
    <w:r>
      <w:rPr>
        <w:sz w:val="29"/>
        <w:szCs w:val="29"/>
      </w:rPr>
      <w:t>—</w:t>
    </w:r>
    <w:r>
      <w:rPr>
        <w:sz w:val="29"/>
        <w:szCs w:val="29"/>
        <w:spacing w:val="13"/>
      </w:rPr>
      <w:t xml:space="preserve"> </w:t>
    </w:r>
    <w:r>
      <w:rPr>
        <w:sz w:val="29"/>
        <w:szCs w:val="29"/>
      </w:rPr>
      <w:t>43</w:t>
    </w:r>
    <w:r>
      <w:rPr>
        <w:sz w:val="29"/>
        <w:szCs w:val="29"/>
        <w:spacing w:val="16"/>
      </w:rPr>
      <w:t xml:space="preserve"> </w:t>
    </w:r>
    <w:r>
      <w:rPr>
        <w:sz w:val="29"/>
        <w:szCs w:val="29"/>
      </w:rPr>
      <w:t>—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right="17"/>
      <w:spacing w:before="1" w:line="174" w:lineRule="auto"/>
      <w:jc w:val="right"/>
      <w:rPr>
        <w:sz w:val="29"/>
        <w:szCs w:val="29"/>
      </w:rPr>
    </w:pPr>
    <w:r>
      <w:rPr>
        <w:sz w:val="29"/>
        <w:szCs w:val="29"/>
        <w:spacing w:val="-4"/>
      </w:rPr>
      <w:t>—</w:t>
    </w:r>
    <w:r>
      <w:rPr>
        <w:sz w:val="29"/>
        <w:szCs w:val="29"/>
        <w:spacing w:val="23"/>
      </w:rPr>
      <w:t xml:space="preserve"> </w:t>
    </w:r>
    <w:r>
      <w:rPr>
        <w:sz w:val="29"/>
        <w:szCs w:val="29"/>
        <w:spacing w:val="-4"/>
      </w:rPr>
      <w:t>5</w:t>
    </w:r>
    <w:r>
      <w:rPr>
        <w:sz w:val="29"/>
        <w:szCs w:val="29"/>
        <w:spacing w:val="14"/>
      </w:rPr>
      <w:t xml:space="preserve"> </w:t>
    </w:r>
    <w:r>
      <w:rPr>
        <w:sz w:val="29"/>
        <w:szCs w:val="29"/>
        <w:spacing w:val="-4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6" w:lineRule="auto"/>
      <w:rPr>
        <w:sz w:val="29"/>
        <w:szCs w:val="29"/>
      </w:rPr>
    </w:pPr>
    <w:r>
      <w:rPr>
        <w:sz w:val="29"/>
        <w:szCs w:val="29"/>
        <w:spacing w:val="-3"/>
      </w:rPr>
      <w:t>—</w:t>
    </w:r>
    <w:r>
      <w:rPr>
        <w:sz w:val="29"/>
        <w:szCs w:val="29"/>
        <w:spacing w:val="18"/>
      </w:rPr>
      <w:t xml:space="preserve"> </w:t>
    </w:r>
    <w:r>
      <w:rPr>
        <w:sz w:val="29"/>
        <w:szCs w:val="29"/>
        <w:spacing w:val="-3"/>
      </w:rPr>
      <w:t>6</w:t>
    </w:r>
    <w:r>
      <w:rPr>
        <w:sz w:val="29"/>
        <w:szCs w:val="29"/>
        <w:spacing w:val="14"/>
      </w:rPr>
      <w:t xml:space="preserve"> </w:t>
    </w:r>
    <w:r>
      <w:rPr>
        <w:sz w:val="29"/>
        <w:szCs w:val="29"/>
        <w:spacing w:val="-3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942"/>
      <w:spacing w:before="1" w:line="174" w:lineRule="auto"/>
      <w:rPr>
        <w:sz w:val="29"/>
        <w:szCs w:val="29"/>
      </w:rPr>
    </w:pPr>
    <w:r>
      <w:rPr>
        <w:sz w:val="29"/>
        <w:szCs w:val="29"/>
        <w:spacing w:val="-4"/>
      </w:rPr>
      <w:t>—</w:t>
    </w:r>
    <w:r>
      <w:rPr>
        <w:sz w:val="29"/>
        <w:szCs w:val="29"/>
        <w:spacing w:val="23"/>
      </w:rPr>
      <w:t xml:space="preserve"> </w:t>
    </w:r>
    <w:r>
      <w:rPr>
        <w:sz w:val="29"/>
        <w:szCs w:val="29"/>
        <w:spacing w:val="-4"/>
      </w:rPr>
      <w:t>7</w:t>
    </w:r>
    <w:r>
      <w:rPr>
        <w:sz w:val="29"/>
        <w:szCs w:val="29"/>
        <w:spacing w:val="14"/>
      </w:rPr>
      <w:t xml:space="preserve"> </w:t>
    </w:r>
    <w:r>
      <w:rPr>
        <w:sz w:val="29"/>
        <w:szCs w:val="29"/>
        <w:spacing w:val="-4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6" w:lineRule="auto"/>
      <w:rPr>
        <w:sz w:val="29"/>
        <w:szCs w:val="29"/>
      </w:rPr>
    </w:pPr>
    <w:r>
      <w:rPr>
        <w:sz w:val="29"/>
        <w:szCs w:val="29"/>
        <w:spacing w:val="-2"/>
      </w:rPr>
      <w:t>—</w:t>
    </w:r>
    <w:r>
      <w:rPr>
        <w:sz w:val="29"/>
        <w:szCs w:val="29"/>
        <w:spacing w:val="15"/>
      </w:rPr>
      <w:t xml:space="preserve"> </w:t>
    </w:r>
    <w:r>
      <w:rPr>
        <w:sz w:val="29"/>
        <w:szCs w:val="29"/>
        <w:spacing w:val="-2"/>
      </w:rPr>
      <w:t>8</w:t>
    </w:r>
    <w:r>
      <w:rPr>
        <w:sz w:val="29"/>
        <w:szCs w:val="29"/>
        <w:spacing w:val="14"/>
      </w:rPr>
      <w:t xml:space="preserve"> </w:t>
    </w:r>
    <w:r>
      <w:rPr>
        <w:sz w:val="29"/>
        <w:szCs w:val="29"/>
        <w:spacing w:val="-2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right="17"/>
      <w:spacing w:line="176" w:lineRule="auto"/>
      <w:jc w:val="right"/>
      <w:rPr>
        <w:sz w:val="29"/>
        <w:szCs w:val="29"/>
      </w:rPr>
    </w:pPr>
    <w:r>
      <w:rPr>
        <w:sz w:val="29"/>
        <w:szCs w:val="29"/>
        <w:spacing w:val="-2"/>
      </w:rPr>
      <w:t>—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2"/>
      </w:rPr>
      <w:t>9</w:t>
    </w:r>
    <w:r>
      <w:rPr>
        <w:sz w:val="29"/>
        <w:szCs w:val="29"/>
        <w:spacing w:val="14"/>
      </w:rPr>
      <w:t xml:space="preserve"> </w:t>
    </w:r>
    <w:r>
      <w:rPr>
        <w:sz w:val="29"/>
        <w:szCs w:val="29"/>
        <w:spacing w:val="-2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3" Type="http://schemas.openxmlformats.org/officeDocument/2006/relationships/fontTable" Target="fontTable.xml"/><Relationship Id="rId52" Type="http://schemas.openxmlformats.org/officeDocument/2006/relationships/styles" Target="styles.xml"/><Relationship Id="rId51" Type="http://schemas.openxmlformats.org/officeDocument/2006/relationships/settings" Target="settings.xml"/><Relationship Id="rId50" Type="http://schemas.openxmlformats.org/officeDocument/2006/relationships/image" Target="media/image5.jpeg"/><Relationship Id="rId5" Type="http://schemas.openxmlformats.org/officeDocument/2006/relationships/footer" Target="footer4.xml"/><Relationship Id="rId49" Type="http://schemas.openxmlformats.org/officeDocument/2006/relationships/image" Target="media/image4.png"/><Relationship Id="rId48" Type="http://schemas.openxmlformats.org/officeDocument/2006/relationships/image" Target="media/image3.jpeg"/><Relationship Id="rId47" Type="http://schemas.openxmlformats.org/officeDocument/2006/relationships/footer" Target="footer44.xml"/><Relationship Id="rId46" Type="http://schemas.openxmlformats.org/officeDocument/2006/relationships/footer" Target="footer43.xml"/><Relationship Id="rId45" Type="http://schemas.openxmlformats.org/officeDocument/2006/relationships/footer" Target="footer42.xml"/><Relationship Id="rId44" Type="http://schemas.openxmlformats.org/officeDocument/2006/relationships/footer" Target="footer41.xml"/><Relationship Id="rId43" Type="http://schemas.openxmlformats.org/officeDocument/2006/relationships/footer" Target="footer40.xml"/><Relationship Id="rId42" Type="http://schemas.openxmlformats.org/officeDocument/2006/relationships/footer" Target="footer39.xml"/><Relationship Id="rId41" Type="http://schemas.openxmlformats.org/officeDocument/2006/relationships/footer" Target="footer38.xml"/><Relationship Id="rId40" Type="http://schemas.openxmlformats.org/officeDocument/2006/relationships/footer" Target="footer37.xml"/><Relationship Id="rId4" Type="http://schemas.openxmlformats.org/officeDocument/2006/relationships/footer" Target="footer3.xml"/><Relationship Id="rId39" Type="http://schemas.openxmlformats.org/officeDocument/2006/relationships/footer" Target="footer36.xml"/><Relationship Id="rId38" Type="http://schemas.openxmlformats.org/officeDocument/2006/relationships/footer" Target="footer35.xml"/><Relationship Id="rId37" Type="http://schemas.openxmlformats.org/officeDocument/2006/relationships/footer" Target="footer34.xml"/><Relationship Id="rId36" Type="http://schemas.openxmlformats.org/officeDocument/2006/relationships/footer" Target="footer33.xml"/><Relationship Id="rId35" Type="http://schemas.openxmlformats.org/officeDocument/2006/relationships/footer" Target="footer32.xml"/><Relationship Id="rId34" Type="http://schemas.openxmlformats.org/officeDocument/2006/relationships/footer" Target="footer31.xml"/><Relationship Id="rId33" Type="http://schemas.openxmlformats.org/officeDocument/2006/relationships/footer" Target="footer30.xml"/><Relationship Id="rId32" Type="http://schemas.openxmlformats.org/officeDocument/2006/relationships/footer" Target="footer29.xml"/><Relationship Id="rId31" Type="http://schemas.openxmlformats.org/officeDocument/2006/relationships/footer" Target="footer28.xml"/><Relationship Id="rId30" Type="http://schemas.openxmlformats.org/officeDocument/2006/relationships/footer" Target="footer27.xml"/><Relationship Id="rId3" Type="http://schemas.openxmlformats.org/officeDocument/2006/relationships/footer" Target="footer2.xml"/><Relationship Id="rId29" Type="http://schemas.openxmlformats.org/officeDocument/2006/relationships/footer" Target="footer26.xml"/><Relationship Id="rId28" Type="http://schemas.openxmlformats.org/officeDocument/2006/relationships/hyperlink" Target="http://hnzy.open.ha.cn" TargetMode="Externa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image" Target="media/image1.png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image" Target="media/image2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2024-01-05T09:41:50Z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2024-01-05T09:42:02</vt:filetime>
  </property>
  <property fmtid="{D5CDD505-2E9C-101B-9397-08002B2CF9AE}" pid="4" name="UsrData">
    <vt:lpwstr>65975e5b4d394d001fff333awl</vt:lpwstr>
  </property>
</Properties>
</file>